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8DF69" w14:textId="37585F0E" w:rsidR="006C457F" w:rsidRDefault="006C457F" w:rsidP="006C457F">
      <w:pPr>
        <w:tabs>
          <w:tab w:val="left" w:pos="-142"/>
        </w:tabs>
        <w:autoSpaceDE w:val="0"/>
        <w:autoSpaceDN w:val="0"/>
        <w:adjustRightInd w:val="0"/>
        <w:jc w:val="center"/>
        <w:outlineLvl w:val="0"/>
        <w:rPr>
          <w:rFonts w:ascii="Calibri" w:hAnsi="Calibri" w:cs="Calibri"/>
          <w:b/>
          <w:bCs/>
          <w:sz w:val="20"/>
          <w:szCs w:val="20"/>
          <w:lang w:val="es-CO"/>
        </w:rPr>
      </w:pPr>
      <w:bookmarkStart w:id="0" w:name="OLE_LINK3"/>
      <w:r w:rsidRPr="004175ED">
        <w:rPr>
          <w:rFonts w:ascii="Calibri" w:hAnsi="Calibri" w:cs="Calibri"/>
          <w:b/>
          <w:bCs/>
          <w:sz w:val="20"/>
          <w:szCs w:val="20"/>
          <w:lang w:val="es-CO"/>
        </w:rPr>
        <w:t xml:space="preserve"> </w:t>
      </w:r>
      <w:r w:rsidR="008C00A3" w:rsidRPr="004175ED">
        <w:rPr>
          <w:rFonts w:ascii="Calibri" w:hAnsi="Calibri" w:cs="Calibri"/>
          <w:b/>
          <w:bCs/>
          <w:sz w:val="20"/>
          <w:szCs w:val="20"/>
          <w:lang w:val="es-CO"/>
        </w:rPr>
        <w:t>FORMULARIO</w:t>
      </w:r>
      <w:r w:rsidRPr="004175ED">
        <w:rPr>
          <w:rFonts w:ascii="Calibri" w:hAnsi="Calibri" w:cs="Calibri"/>
          <w:b/>
          <w:bCs/>
          <w:sz w:val="20"/>
          <w:szCs w:val="20"/>
          <w:lang w:val="es-CO"/>
        </w:rPr>
        <w:t xml:space="preserve"> </w:t>
      </w:r>
      <w:r w:rsidR="009E1B03" w:rsidRPr="004175ED">
        <w:rPr>
          <w:rFonts w:ascii="Calibri" w:hAnsi="Calibri" w:cs="Calibri"/>
          <w:b/>
          <w:bCs/>
          <w:sz w:val="20"/>
          <w:szCs w:val="20"/>
          <w:lang w:val="es-CO"/>
        </w:rPr>
        <w:t xml:space="preserve">ANEXO </w:t>
      </w:r>
      <w:r w:rsidR="008C00A3" w:rsidRPr="004175ED">
        <w:rPr>
          <w:rFonts w:ascii="Calibri" w:hAnsi="Calibri" w:cs="Calibri"/>
          <w:b/>
          <w:bCs/>
          <w:sz w:val="20"/>
          <w:szCs w:val="20"/>
          <w:lang w:val="es-CO"/>
        </w:rPr>
        <w:t xml:space="preserve">No. </w:t>
      </w:r>
      <w:r w:rsidR="00780BDA">
        <w:rPr>
          <w:rFonts w:ascii="Calibri" w:hAnsi="Calibri" w:cs="Calibri"/>
          <w:b/>
          <w:bCs/>
          <w:sz w:val="20"/>
          <w:szCs w:val="20"/>
          <w:lang w:val="es-CO"/>
        </w:rPr>
        <w:t>13</w:t>
      </w:r>
      <w:r w:rsidR="008C00A3" w:rsidRPr="004175ED">
        <w:rPr>
          <w:rFonts w:ascii="Calibri" w:hAnsi="Calibri" w:cs="Calibri"/>
          <w:b/>
          <w:bCs/>
          <w:sz w:val="20"/>
          <w:szCs w:val="20"/>
          <w:lang w:val="es-CO"/>
        </w:rPr>
        <w:t xml:space="preserve"> - </w:t>
      </w:r>
      <w:r w:rsidR="000C14D0" w:rsidRPr="004175ED">
        <w:rPr>
          <w:rFonts w:ascii="Calibri" w:hAnsi="Calibri" w:cs="Calibri"/>
          <w:b/>
          <w:bCs/>
          <w:sz w:val="20"/>
          <w:szCs w:val="20"/>
          <w:lang w:val="es-CO"/>
        </w:rPr>
        <w:t>OFERTA ECONÓMICA</w:t>
      </w:r>
    </w:p>
    <w:p w14:paraId="07E42211" w14:textId="1F09DAB6" w:rsidR="00780BDA" w:rsidRPr="004175ED" w:rsidRDefault="00780BDA" w:rsidP="006C457F">
      <w:pPr>
        <w:tabs>
          <w:tab w:val="left" w:pos="-142"/>
        </w:tabs>
        <w:autoSpaceDE w:val="0"/>
        <w:autoSpaceDN w:val="0"/>
        <w:adjustRightInd w:val="0"/>
        <w:jc w:val="center"/>
        <w:outlineLvl w:val="0"/>
        <w:rPr>
          <w:rFonts w:ascii="Calibri" w:hAnsi="Calibri" w:cs="Calibri"/>
          <w:b/>
          <w:bCs/>
          <w:sz w:val="20"/>
          <w:szCs w:val="20"/>
          <w:lang w:val="es-CO"/>
        </w:rPr>
      </w:pPr>
      <w:r w:rsidRPr="00780BDA">
        <w:rPr>
          <w:rFonts w:ascii="Calibri" w:hAnsi="Calibri" w:cs="Calibri"/>
          <w:b/>
          <w:bCs/>
          <w:sz w:val="20"/>
          <w:szCs w:val="20"/>
          <w:highlight w:val="lightGray"/>
          <w:lang w:val="es-CO"/>
        </w:rPr>
        <w:t>LOTE 2</w:t>
      </w:r>
    </w:p>
    <w:bookmarkEnd w:id="0"/>
    <w:p w14:paraId="074B1CE9" w14:textId="137915E0" w:rsidR="00D146A0" w:rsidRPr="004175ED" w:rsidRDefault="00D146A0" w:rsidP="00D146A0">
      <w:pPr>
        <w:jc w:val="center"/>
        <w:rPr>
          <w:rFonts w:ascii="Calibri" w:hAnsi="Calibri" w:cs="Calibri"/>
          <w:b/>
          <w:bCs/>
          <w:sz w:val="20"/>
          <w:szCs w:val="20"/>
          <w:lang w:val="es-CO"/>
        </w:rPr>
      </w:pPr>
    </w:p>
    <w:p w14:paraId="2626A643" w14:textId="2A41B0FB" w:rsidR="00E52E3D" w:rsidRPr="004175ED" w:rsidRDefault="00677BC0" w:rsidP="00E52E3D">
      <w:pPr>
        <w:ind w:right="51"/>
        <w:jc w:val="both"/>
        <w:rPr>
          <w:rFonts w:ascii="Calibri" w:hAnsi="Calibri" w:cs="Calibri"/>
          <w:b/>
          <w:sz w:val="20"/>
          <w:szCs w:val="20"/>
          <w:lang w:val="es-CO"/>
        </w:rPr>
      </w:pPr>
      <w:r w:rsidRPr="004175ED">
        <w:rPr>
          <w:rFonts w:ascii="Calibri" w:hAnsi="Calibri" w:cs="Calibri"/>
          <w:bCs/>
          <w:sz w:val="20"/>
          <w:szCs w:val="20"/>
          <w:lang w:val="es-CO"/>
        </w:rPr>
        <w:t>Señores</w:t>
      </w:r>
    </w:p>
    <w:p w14:paraId="33C52F42" w14:textId="03FB21CD" w:rsidR="00E52E3D" w:rsidRPr="004175ED" w:rsidRDefault="00E52E3D" w:rsidP="00E52E3D">
      <w:pPr>
        <w:ind w:right="51"/>
        <w:jc w:val="both"/>
        <w:rPr>
          <w:rFonts w:ascii="Calibri" w:hAnsi="Calibri" w:cs="Calibri"/>
          <w:b/>
          <w:sz w:val="20"/>
          <w:szCs w:val="20"/>
          <w:lang w:val="es-CO"/>
        </w:rPr>
      </w:pPr>
      <w:r w:rsidRPr="004175ED">
        <w:rPr>
          <w:rFonts w:ascii="Calibri" w:hAnsi="Calibri" w:cs="Calibri"/>
          <w:b/>
          <w:sz w:val="20"/>
          <w:szCs w:val="20"/>
          <w:lang w:val="es-CO"/>
        </w:rPr>
        <w:t>FONDO ROTATORIO DE POLICÍA</w:t>
      </w:r>
    </w:p>
    <w:p w14:paraId="2EB2C56E" w14:textId="569616E7" w:rsidR="00E52E3D" w:rsidRPr="004175ED" w:rsidRDefault="00E52E3D" w:rsidP="00E52E3D">
      <w:pPr>
        <w:ind w:right="51"/>
        <w:jc w:val="both"/>
        <w:rPr>
          <w:rFonts w:ascii="Calibri" w:hAnsi="Calibri" w:cs="Calibri"/>
          <w:bCs/>
          <w:sz w:val="20"/>
          <w:szCs w:val="20"/>
          <w:lang w:val="es-CO"/>
        </w:rPr>
      </w:pPr>
      <w:r w:rsidRPr="004175ED">
        <w:rPr>
          <w:rFonts w:ascii="Calibri" w:hAnsi="Calibri" w:cs="Calibri"/>
          <w:bCs/>
          <w:sz w:val="20"/>
          <w:szCs w:val="20"/>
          <w:lang w:val="es-CO"/>
        </w:rPr>
        <w:t>Bogotá</w:t>
      </w:r>
      <w:r w:rsidR="006C457F" w:rsidRPr="004175ED">
        <w:rPr>
          <w:rFonts w:ascii="Calibri" w:hAnsi="Calibri" w:cs="Calibri"/>
          <w:bCs/>
          <w:sz w:val="20"/>
          <w:szCs w:val="20"/>
          <w:lang w:val="es-CO"/>
        </w:rPr>
        <w:t xml:space="preserve"> D.C.</w:t>
      </w:r>
    </w:p>
    <w:p w14:paraId="57914BF2" w14:textId="77777777" w:rsidR="00721D3B" w:rsidRPr="004175ED" w:rsidRDefault="00721D3B" w:rsidP="00E52E3D">
      <w:pPr>
        <w:ind w:right="51"/>
        <w:jc w:val="both"/>
        <w:rPr>
          <w:rFonts w:ascii="Calibri" w:hAnsi="Calibri" w:cs="Calibri"/>
          <w:sz w:val="20"/>
          <w:szCs w:val="20"/>
          <w:lang w:val="es-CO"/>
        </w:rPr>
      </w:pPr>
    </w:p>
    <w:p w14:paraId="6EBD8703" w14:textId="3858CD99" w:rsidR="00CA691E" w:rsidRPr="004175ED" w:rsidRDefault="00E52E3D" w:rsidP="00DE2340">
      <w:pPr>
        <w:pStyle w:val="Default"/>
        <w:rPr>
          <w:rFonts w:ascii="Calibri" w:eastAsia="Calibri" w:hAnsi="Calibri" w:cs="Calibri"/>
          <w:b/>
          <w:color w:val="auto"/>
          <w:sz w:val="20"/>
          <w:szCs w:val="20"/>
        </w:rPr>
      </w:pPr>
      <w:r w:rsidRPr="004175ED">
        <w:rPr>
          <w:rFonts w:ascii="Calibri" w:hAnsi="Calibri" w:cs="Calibri"/>
          <w:b/>
          <w:sz w:val="20"/>
          <w:szCs w:val="20"/>
        </w:rPr>
        <w:t>PROCESO</w:t>
      </w:r>
      <w:r w:rsidR="00AA0B12" w:rsidRPr="004175ED">
        <w:rPr>
          <w:rFonts w:ascii="Calibri" w:hAnsi="Calibri" w:cs="Calibri"/>
          <w:b/>
          <w:sz w:val="20"/>
          <w:szCs w:val="20"/>
        </w:rPr>
        <w:t xml:space="preserve"> No</w:t>
      </w:r>
      <w:r w:rsidR="00511FF0" w:rsidRPr="004175ED">
        <w:rPr>
          <w:rFonts w:ascii="Calibri" w:hAnsi="Calibri" w:cs="Calibri"/>
          <w:b/>
          <w:sz w:val="20"/>
          <w:szCs w:val="20"/>
        </w:rPr>
        <w:t>:</w:t>
      </w:r>
      <w:r w:rsidR="00511FF0" w:rsidRPr="004175ED">
        <w:rPr>
          <w:rFonts w:ascii="Calibri" w:hAnsi="Calibri" w:cs="Calibri"/>
          <w:b/>
          <w:sz w:val="20"/>
          <w:szCs w:val="20"/>
        </w:rPr>
        <w:softHyphen/>
      </w:r>
      <w:r w:rsidR="00511FF0" w:rsidRPr="004175ED">
        <w:rPr>
          <w:rFonts w:ascii="Calibri" w:hAnsi="Calibri" w:cs="Calibri"/>
          <w:b/>
          <w:sz w:val="20"/>
          <w:szCs w:val="20"/>
        </w:rPr>
        <w:softHyphen/>
      </w:r>
      <w:r w:rsidR="00511FF0" w:rsidRPr="004175ED">
        <w:rPr>
          <w:rFonts w:ascii="Calibri" w:hAnsi="Calibri" w:cs="Calibri"/>
          <w:b/>
          <w:sz w:val="20"/>
          <w:szCs w:val="20"/>
        </w:rPr>
        <w:softHyphen/>
      </w:r>
      <w:r w:rsidR="00511FF0" w:rsidRPr="004175ED">
        <w:rPr>
          <w:rFonts w:ascii="Calibri" w:hAnsi="Calibri" w:cs="Calibri"/>
          <w:b/>
          <w:sz w:val="20"/>
          <w:szCs w:val="20"/>
        </w:rPr>
        <w:softHyphen/>
      </w:r>
      <w:r w:rsidR="00511FF0" w:rsidRPr="004175ED">
        <w:rPr>
          <w:rFonts w:ascii="Calibri" w:hAnsi="Calibri" w:cs="Calibri"/>
          <w:b/>
          <w:sz w:val="20"/>
          <w:szCs w:val="20"/>
        </w:rPr>
        <w:softHyphen/>
      </w:r>
      <w:r w:rsidR="00511FF0" w:rsidRPr="004175ED">
        <w:rPr>
          <w:rFonts w:ascii="Calibri" w:hAnsi="Calibri" w:cs="Calibri"/>
          <w:b/>
          <w:sz w:val="20"/>
          <w:szCs w:val="20"/>
        </w:rPr>
        <w:softHyphen/>
      </w:r>
      <w:r w:rsidR="00511FF0" w:rsidRPr="004175ED">
        <w:rPr>
          <w:rFonts w:ascii="Calibri" w:hAnsi="Calibri" w:cs="Calibri"/>
          <w:b/>
          <w:sz w:val="20"/>
          <w:szCs w:val="20"/>
        </w:rPr>
        <w:softHyphen/>
        <w:t xml:space="preserve"> </w:t>
      </w:r>
      <w:bookmarkStart w:id="1" w:name="_Hlk126656528"/>
      <w:r w:rsidR="009E1B03" w:rsidRPr="004175ED">
        <w:rPr>
          <w:rFonts w:ascii="Calibri" w:hAnsi="Calibri" w:cs="Calibri"/>
          <w:bCs/>
          <w:color w:val="auto"/>
          <w:sz w:val="20"/>
          <w:szCs w:val="20"/>
        </w:rPr>
        <w:t>SUBASTA</w:t>
      </w:r>
      <w:r w:rsidR="00DE2340" w:rsidRPr="004175ED">
        <w:rPr>
          <w:rFonts w:ascii="Calibri" w:hAnsi="Calibri" w:cs="Calibri"/>
          <w:bCs/>
          <w:color w:val="auto"/>
          <w:sz w:val="20"/>
          <w:szCs w:val="20"/>
        </w:rPr>
        <w:t>-</w:t>
      </w:r>
      <w:r w:rsidR="004175ED">
        <w:rPr>
          <w:rFonts w:ascii="Calibri" w:hAnsi="Calibri" w:cs="Calibri"/>
          <w:bCs/>
          <w:color w:val="auto"/>
          <w:sz w:val="20"/>
          <w:szCs w:val="20"/>
        </w:rPr>
        <w:t>00</w:t>
      </w:r>
      <w:r w:rsidR="000E5A05">
        <w:rPr>
          <w:rFonts w:ascii="Calibri" w:hAnsi="Calibri" w:cs="Calibri"/>
          <w:bCs/>
          <w:color w:val="auto"/>
          <w:sz w:val="20"/>
          <w:szCs w:val="20"/>
        </w:rPr>
        <w:t>5</w:t>
      </w:r>
      <w:r w:rsidR="00DE2340" w:rsidRPr="004175ED">
        <w:rPr>
          <w:rFonts w:ascii="Calibri" w:hAnsi="Calibri" w:cs="Calibri"/>
          <w:bCs/>
          <w:color w:val="auto"/>
          <w:sz w:val="20"/>
          <w:szCs w:val="20"/>
        </w:rPr>
        <w:t>-2026</w:t>
      </w:r>
    </w:p>
    <w:bookmarkEnd w:id="1"/>
    <w:p w14:paraId="40818109" w14:textId="77777777" w:rsidR="00DE2340" w:rsidRPr="004175ED" w:rsidRDefault="00DE2340" w:rsidP="00DE2340">
      <w:pPr>
        <w:jc w:val="both"/>
        <w:rPr>
          <w:rFonts w:ascii="Calibri" w:hAnsi="Calibri" w:cs="Calibri"/>
          <w:b/>
          <w:sz w:val="20"/>
          <w:szCs w:val="20"/>
          <w:lang w:val="es-CO"/>
        </w:rPr>
      </w:pPr>
    </w:p>
    <w:tbl>
      <w:tblPr>
        <w:tblStyle w:val="Tablaconcuadrcula"/>
        <w:tblW w:w="9639" w:type="dxa"/>
        <w:tblInd w:w="-5" w:type="dxa"/>
        <w:tblLook w:val="04A0" w:firstRow="1" w:lastRow="0" w:firstColumn="1" w:lastColumn="0" w:noHBand="0" w:noVBand="1"/>
      </w:tblPr>
      <w:tblGrid>
        <w:gridCol w:w="1701"/>
        <w:gridCol w:w="7938"/>
      </w:tblGrid>
      <w:tr w:rsidR="000E5A05" w:rsidRPr="007620BD" w14:paraId="15064380" w14:textId="77777777" w:rsidTr="00987291">
        <w:trPr>
          <w:tblHeader/>
        </w:trPr>
        <w:tc>
          <w:tcPr>
            <w:tcW w:w="1701" w:type="dxa"/>
            <w:shd w:val="clear" w:color="auto" w:fill="D9D9D9" w:themeFill="background1" w:themeFillShade="D9"/>
            <w:vAlign w:val="center"/>
          </w:tcPr>
          <w:p w14:paraId="4DB81176" w14:textId="77777777" w:rsidR="000E5A05" w:rsidRPr="003D04C3" w:rsidRDefault="000E5A05" w:rsidP="000E5A05">
            <w:pPr>
              <w:jc w:val="center"/>
              <w:rPr>
                <w:rFonts w:asciiTheme="minorHAnsi" w:hAnsiTheme="minorHAnsi" w:cstheme="minorHAnsi"/>
                <w:b/>
                <w:bCs/>
                <w:sz w:val="20"/>
                <w:szCs w:val="20"/>
              </w:rPr>
            </w:pPr>
            <w:r w:rsidRPr="003D04C3">
              <w:rPr>
                <w:rFonts w:asciiTheme="minorHAnsi" w:hAnsiTheme="minorHAnsi" w:cstheme="minorHAnsi"/>
                <w:b/>
                <w:bCs/>
                <w:sz w:val="20"/>
                <w:szCs w:val="20"/>
              </w:rPr>
              <w:t>OBJETO GENERAL</w:t>
            </w:r>
          </w:p>
        </w:tc>
        <w:tc>
          <w:tcPr>
            <w:tcW w:w="7938" w:type="dxa"/>
            <w:shd w:val="clear" w:color="auto" w:fill="D9D9D9" w:themeFill="background1" w:themeFillShade="D9"/>
            <w:vAlign w:val="center"/>
          </w:tcPr>
          <w:p w14:paraId="2982ABD1" w14:textId="5E7EB9E1" w:rsidR="000E5A05" w:rsidRPr="007620BD" w:rsidRDefault="000E5A05" w:rsidP="000E5A05">
            <w:pPr>
              <w:jc w:val="both"/>
              <w:rPr>
                <w:rFonts w:asciiTheme="minorHAnsi" w:hAnsiTheme="minorHAnsi" w:cstheme="minorHAnsi"/>
                <w:sz w:val="20"/>
                <w:szCs w:val="20"/>
              </w:rPr>
            </w:pPr>
            <w:r w:rsidRPr="003E4F08">
              <w:rPr>
                <w:rFonts w:ascii="Calibri" w:hAnsi="Calibri" w:cs="Calibri"/>
                <w:b/>
                <w:bCs/>
                <w:sz w:val="20"/>
                <w:szCs w:val="20"/>
                <w:lang w:val="es-CO"/>
              </w:rPr>
              <w:t>“ADQUISICIÓN ELEMENTOS DE RESCATE Y ELEMENTOS DE PROTECCIÓN PERSONAL PARA LA UNIDAD OPERACIONES ESPECIALES EN EMERGENCIAS Y DESASTRES PONALSAR - C.I. 9677-PPAL-924-2025”</w:t>
            </w:r>
          </w:p>
        </w:tc>
      </w:tr>
      <w:tr w:rsidR="000E5A05" w:rsidRPr="003D04C3" w14:paraId="599645F1" w14:textId="77777777" w:rsidTr="00987291">
        <w:tc>
          <w:tcPr>
            <w:tcW w:w="1701" w:type="dxa"/>
            <w:shd w:val="clear" w:color="auto" w:fill="D9D9D9" w:themeFill="background1" w:themeFillShade="D9"/>
            <w:vAlign w:val="center"/>
          </w:tcPr>
          <w:p w14:paraId="6A1A99EB" w14:textId="77777777" w:rsidR="000E5A05" w:rsidRPr="003D04C3" w:rsidRDefault="000E5A05" w:rsidP="000E5A05">
            <w:pPr>
              <w:jc w:val="center"/>
              <w:rPr>
                <w:rFonts w:asciiTheme="minorHAnsi" w:hAnsiTheme="minorHAnsi" w:cstheme="minorHAnsi"/>
                <w:b/>
                <w:bCs/>
                <w:sz w:val="20"/>
                <w:szCs w:val="20"/>
              </w:rPr>
            </w:pPr>
            <w:r w:rsidRPr="003D04C3">
              <w:rPr>
                <w:rFonts w:asciiTheme="minorHAnsi" w:hAnsiTheme="minorHAnsi" w:cstheme="minorHAnsi"/>
                <w:b/>
                <w:bCs/>
                <w:sz w:val="20"/>
                <w:szCs w:val="20"/>
              </w:rPr>
              <w:t>LOTE No. 2</w:t>
            </w:r>
          </w:p>
          <w:p w14:paraId="198FC289" w14:textId="77777777" w:rsidR="000E5A05" w:rsidRPr="003D04C3" w:rsidRDefault="000E5A05" w:rsidP="000E5A05">
            <w:pPr>
              <w:jc w:val="center"/>
              <w:rPr>
                <w:rFonts w:asciiTheme="minorHAnsi" w:hAnsiTheme="minorHAnsi" w:cstheme="minorHAnsi"/>
                <w:b/>
                <w:bCs/>
                <w:sz w:val="20"/>
                <w:szCs w:val="20"/>
              </w:rPr>
            </w:pPr>
          </w:p>
        </w:tc>
        <w:tc>
          <w:tcPr>
            <w:tcW w:w="7938" w:type="dxa"/>
            <w:vAlign w:val="center"/>
          </w:tcPr>
          <w:p w14:paraId="3B26C668" w14:textId="388DCF69" w:rsidR="000E5A05" w:rsidRPr="003D04C3" w:rsidRDefault="000E5A05" w:rsidP="000E5A05">
            <w:pPr>
              <w:tabs>
                <w:tab w:val="left" w:pos="323"/>
              </w:tabs>
              <w:jc w:val="both"/>
              <w:rPr>
                <w:rFonts w:asciiTheme="minorHAnsi" w:hAnsiTheme="minorHAnsi" w:cstheme="minorHAnsi"/>
                <w:b/>
                <w:bCs/>
                <w:sz w:val="20"/>
                <w:szCs w:val="20"/>
              </w:rPr>
            </w:pPr>
            <w:r w:rsidRPr="003E4F08">
              <w:rPr>
                <w:rFonts w:ascii="Calibri" w:hAnsi="Calibri" w:cs="Calibri"/>
                <w:bCs/>
                <w:color w:val="000000"/>
                <w:sz w:val="20"/>
                <w:szCs w:val="20"/>
                <w:lang w:val="es-CO"/>
              </w:rPr>
              <w:t>“ADQUISICIÓN ELEMENTOS DE PROTECCION PERSONAL PARA LA UNIDAD OPERACIONES ESPECIALES EN EMERGENCIAS Y DESASTRES PONALSAR - C.I. 9677-PPAL-924-2025”</w:t>
            </w:r>
          </w:p>
        </w:tc>
      </w:tr>
    </w:tbl>
    <w:p w14:paraId="71BF3288" w14:textId="77777777" w:rsidR="00CA691E" w:rsidRPr="004175ED" w:rsidRDefault="00CA691E" w:rsidP="00E52E3D">
      <w:pPr>
        <w:jc w:val="both"/>
        <w:rPr>
          <w:rFonts w:ascii="Calibri" w:hAnsi="Calibri" w:cs="Calibri"/>
          <w:bCs/>
          <w:sz w:val="20"/>
          <w:szCs w:val="20"/>
        </w:rPr>
      </w:pPr>
    </w:p>
    <w:p w14:paraId="5E24CBAB" w14:textId="77777777" w:rsidR="00D146A0" w:rsidRPr="004175ED" w:rsidRDefault="00D146A0" w:rsidP="00E52E3D">
      <w:pPr>
        <w:jc w:val="both"/>
        <w:rPr>
          <w:rFonts w:ascii="Calibri" w:hAnsi="Calibri" w:cs="Calibri"/>
          <w:i/>
          <w:sz w:val="20"/>
          <w:szCs w:val="20"/>
        </w:rPr>
      </w:pPr>
    </w:p>
    <w:p w14:paraId="0FAA6251" w14:textId="77777777" w:rsidR="009E1B03" w:rsidRPr="004175ED" w:rsidRDefault="009E1B03" w:rsidP="00C436AD">
      <w:pPr>
        <w:autoSpaceDE w:val="0"/>
        <w:autoSpaceDN w:val="0"/>
        <w:adjustRightInd w:val="0"/>
        <w:jc w:val="both"/>
        <w:rPr>
          <w:rFonts w:ascii="Calibri" w:eastAsia="Calibri" w:hAnsi="Calibri" w:cs="Calibri"/>
          <w:sz w:val="20"/>
          <w:szCs w:val="20"/>
          <w:lang w:val="es-CO" w:eastAsia="es-CO"/>
        </w:rPr>
      </w:pPr>
      <w:r w:rsidRPr="004175ED">
        <w:rPr>
          <w:rFonts w:ascii="Calibri" w:eastAsia="Calibri" w:hAnsi="Calibri" w:cs="Calibri"/>
          <w:sz w:val="20"/>
          <w:szCs w:val="20"/>
          <w:lang w:val="es-CO" w:eastAsia="es-CO"/>
        </w:rPr>
        <w:t>El suscrito ___________________________________________, obrando en nombre y representación de</w:t>
      </w:r>
    </w:p>
    <w:p w14:paraId="168A6AAF" w14:textId="77777777" w:rsidR="009E1B03" w:rsidRPr="004175ED" w:rsidRDefault="009E1B03" w:rsidP="00C436AD">
      <w:pPr>
        <w:autoSpaceDE w:val="0"/>
        <w:autoSpaceDN w:val="0"/>
        <w:adjustRightInd w:val="0"/>
        <w:jc w:val="both"/>
        <w:rPr>
          <w:rFonts w:ascii="Calibri" w:eastAsia="Calibri" w:hAnsi="Calibri" w:cs="Calibri"/>
          <w:sz w:val="20"/>
          <w:szCs w:val="20"/>
          <w:lang w:val="es-CO" w:eastAsia="es-CO"/>
        </w:rPr>
      </w:pPr>
      <w:r w:rsidRPr="004175ED">
        <w:rPr>
          <w:rFonts w:ascii="Calibri" w:eastAsia="Calibri" w:hAnsi="Calibri" w:cs="Calibri"/>
          <w:sz w:val="20"/>
          <w:szCs w:val="20"/>
          <w:lang w:val="es-CO" w:eastAsia="es-CO"/>
        </w:rPr>
        <w:t>__________________________, de conformidad con lo establecido en el pliego de condiciones del presente</w:t>
      </w:r>
    </w:p>
    <w:p w14:paraId="239F317D" w14:textId="2C69E42C" w:rsidR="00BD24F8" w:rsidRPr="004175ED" w:rsidRDefault="009E1B03" w:rsidP="00C436AD">
      <w:pPr>
        <w:autoSpaceDE w:val="0"/>
        <w:autoSpaceDN w:val="0"/>
        <w:adjustRightInd w:val="0"/>
        <w:jc w:val="both"/>
        <w:rPr>
          <w:rFonts w:ascii="Calibri" w:eastAsia="Calibri" w:hAnsi="Calibri" w:cs="Calibri"/>
          <w:sz w:val="20"/>
          <w:szCs w:val="20"/>
          <w:lang w:val="es-CO" w:eastAsia="es-CO"/>
        </w:rPr>
      </w:pPr>
      <w:r w:rsidRPr="004175ED">
        <w:rPr>
          <w:rFonts w:ascii="Calibri" w:eastAsia="Calibri" w:hAnsi="Calibri" w:cs="Calibri"/>
          <w:sz w:val="20"/>
          <w:szCs w:val="20"/>
          <w:lang w:val="es-CO" w:eastAsia="es-CO"/>
        </w:rPr>
        <w:t>proceso de contratación, adelantado por el FONDO ROTATORIO DE LA POLICÍA – FORPO, por medio de la presente, oferto de forma irrevocable, oferta en firme, a precios unitario y fijos, para la celebración del contrato que es objeto el presente proceso</w:t>
      </w:r>
      <w:r w:rsidR="00704CED" w:rsidRPr="004175ED">
        <w:rPr>
          <w:rFonts w:ascii="Calibri" w:eastAsia="Calibri" w:hAnsi="Calibri" w:cs="Calibri"/>
          <w:sz w:val="20"/>
          <w:szCs w:val="20"/>
          <w:lang w:val="es-CO" w:eastAsia="es-CO"/>
        </w:rPr>
        <w:t>,</w:t>
      </w:r>
      <w:r w:rsidRPr="004175ED">
        <w:rPr>
          <w:rFonts w:ascii="Calibri" w:eastAsia="Calibri" w:hAnsi="Calibri" w:cs="Calibri"/>
          <w:sz w:val="20"/>
          <w:szCs w:val="20"/>
          <w:lang w:val="es-CO" w:eastAsia="es-CO"/>
        </w:rPr>
        <w:t xml:space="preserve"> en consecuencia, ofrezco proveer los bienes y servicios que se relacionan en el pliego de condiciones, bajo las características técnicas establecidas para los mismos conforme a las especificaciones de los ANEXO No. 2 </w:t>
      </w:r>
      <w:r w:rsidRPr="004175ED">
        <w:rPr>
          <w:rFonts w:ascii="Calibri" w:eastAsia="Calibri" w:hAnsi="Calibri" w:cs="Calibri"/>
          <w:i/>
          <w:iCs/>
          <w:sz w:val="20"/>
          <w:szCs w:val="20"/>
          <w:lang w:val="es-CO" w:eastAsia="es-CO"/>
        </w:rPr>
        <w:t>“especificaciones técnicas”</w:t>
      </w:r>
      <w:r w:rsidRPr="004175ED">
        <w:rPr>
          <w:rFonts w:ascii="Calibri" w:eastAsia="Calibri" w:hAnsi="Calibri" w:cs="Calibri"/>
          <w:sz w:val="20"/>
          <w:szCs w:val="20"/>
          <w:lang w:val="es-CO" w:eastAsia="es-CO"/>
        </w:rPr>
        <w:t>.</w:t>
      </w:r>
    </w:p>
    <w:p w14:paraId="38AA5203" w14:textId="77777777" w:rsidR="009E1B03" w:rsidRPr="004175ED" w:rsidRDefault="009E1B03" w:rsidP="009E1B03">
      <w:pPr>
        <w:pStyle w:val="Sangradetextonormal"/>
        <w:spacing w:after="0" w:line="276" w:lineRule="auto"/>
        <w:ind w:left="0"/>
        <w:jc w:val="both"/>
        <w:rPr>
          <w:rFonts w:ascii="Calibri" w:hAnsi="Calibri" w:cs="Calibri"/>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6"/>
        <w:gridCol w:w="1375"/>
        <w:gridCol w:w="605"/>
        <w:gridCol w:w="1578"/>
        <w:gridCol w:w="1818"/>
        <w:gridCol w:w="1818"/>
        <w:gridCol w:w="1816"/>
      </w:tblGrid>
      <w:tr w:rsidR="00703CAB" w:rsidRPr="004175ED" w14:paraId="43FBBC32" w14:textId="7F8AC418" w:rsidTr="000E5A05">
        <w:trPr>
          <w:trHeight w:val="571"/>
          <w:jc w:val="center"/>
        </w:trPr>
        <w:tc>
          <w:tcPr>
            <w:tcW w:w="295" w:type="pct"/>
            <w:shd w:val="clear" w:color="auto" w:fill="E7E6E6" w:themeFill="background2"/>
            <w:vAlign w:val="center"/>
            <w:hideMark/>
          </w:tcPr>
          <w:p w14:paraId="1F15FE65" w14:textId="77777777" w:rsidR="00703CAB" w:rsidRPr="004175ED" w:rsidRDefault="00703CAB" w:rsidP="00703CAB">
            <w:pPr>
              <w:jc w:val="center"/>
              <w:rPr>
                <w:rFonts w:ascii="Calibri" w:hAnsi="Calibri" w:cs="Calibri"/>
                <w:b/>
                <w:bCs/>
                <w:color w:val="000000"/>
                <w:sz w:val="20"/>
                <w:szCs w:val="20"/>
              </w:rPr>
            </w:pPr>
            <w:r w:rsidRPr="004175ED">
              <w:rPr>
                <w:rFonts w:ascii="Calibri" w:hAnsi="Calibri" w:cs="Calibri"/>
                <w:b/>
                <w:bCs/>
                <w:color w:val="000000"/>
                <w:sz w:val="20"/>
                <w:szCs w:val="20"/>
              </w:rPr>
              <w:t>ÍTEM</w:t>
            </w:r>
          </w:p>
        </w:tc>
        <w:tc>
          <w:tcPr>
            <w:tcW w:w="718" w:type="pct"/>
            <w:shd w:val="clear" w:color="auto" w:fill="E7E6E6" w:themeFill="background2"/>
            <w:vAlign w:val="center"/>
            <w:hideMark/>
          </w:tcPr>
          <w:p w14:paraId="29CD2D1A" w14:textId="77777777" w:rsidR="00703CAB" w:rsidRPr="004175ED" w:rsidRDefault="00703CAB" w:rsidP="00703CAB">
            <w:pPr>
              <w:jc w:val="center"/>
              <w:rPr>
                <w:rFonts w:ascii="Calibri" w:hAnsi="Calibri" w:cs="Calibri"/>
                <w:b/>
                <w:bCs/>
                <w:color w:val="000000"/>
                <w:sz w:val="20"/>
                <w:szCs w:val="20"/>
              </w:rPr>
            </w:pPr>
            <w:r w:rsidRPr="004175ED">
              <w:rPr>
                <w:rFonts w:ascii="Calibri" w:hAnsi="Calibri" w:cs="Calibri"/>
                <w:b/>
                <w:bCs/>
                <w:color w:val="000000"/>
                <w:sz w:val="20"/>
                <w:szCs w:val="20"/>
              </w:rPr>
              <w:t>DESCRIPCIÓN</w:t>
            </w:r>
          </w:p>
        </w:tc>
        <w:tc>
          <w:tcPr>
            <w:tcW w:w="316" w:type="pct"/>
            <w:shd w:val="clear" w:color="auto" w:fill="E7E6E6" w:themeFill="background2"/>
            <w:vAlign w:val="center"/>
            <w:hideMark/>
          </w:tcPr>
          <w:p w14:paraId="3F481211" w14:textId="77777777" w:rsidR="00703CAB" w:rsidRPr="004175ED" w:rsidRDefault="00703CAB" w:rsidP="00703CAB">
            <w:pPr>
              <w:jc w:val="center"/>
              <w:rPr>
                <w:rFonts w:ascii="Calibri" w:hAnsi="Calibri" w:cs="Calibri"/>
                <w:b/>
                <w:bCs/>
                <w:color w:val="000000"/>
                <w:sz w:val="20"/>
                <w:szCs w:val="20"/>
              </w:rPr>
            </w:pPr>
            <w:r w:rsidRPr="004175ED">
              <w:rPr>
                <w:rFonts w:ascii="Calibri" w:hAnsi="Calibri" w:cs="Calibri"/>
                <w:b/>
                <w:bCs/>
                <w:color w:val="000000"/>
                <w:sz w:val="20"/>
                <w:szCs w:val="20"/>
              </w:rPr>
              <w:t>CANT</w:t>
            </w:r>
          </w:p>
        </w:tc>
        <w:tc>
          <w:tcPr>
            <w:tcW w:w="824" w:type="pct"/>
            <w:shd w:val="clear" w:color="auto" w:fill="E7E6E6" w:themeFill="background2"/>
            <w:vAlign w:val="center"/>
            <w:hideMark/>
          </w:tcPr>
          <w:p w14:paraId="4AE9E4ED" w14:textId="6546F569" w:rsidR="00703CAB" w:rsidRPr="004175ED" w:rsidRDefault="00703CAB" w:rsidP="00703CAB">
            <w:pPr>
              <w:jc w:val="center"/>
              <w:rPr>
                <w:rFonts w:ascii="Calibri" w:hAnsi="Calibri" w:cs="Calibri"/>
                <w:b/>
                <w:bCs/>
                <w:color w:val="000000"/>
                <w:sz w:val="20"/>
                <w:szCs w:val="20"/>
              </w:rPr>
            </w:pPr>
            <w:r w:rsidRPr="004175ED">
              <w:rPr>
                <w:rFonts w:ascii="Calibri" w:hAnsi="Calibri" w:cs="Calibri"/>
                <w:b/>
                <w:bCs/>
                <w:color w:val="000000"/>
                <w:sz w:val="20"/>
                <w:szCs w:val="20"/>
              </w:rPr>
              <w:t>VALOR REFERENCIA UNITARIO IVA INCLUIDO</w:t>
            </w:r>
          </w:p>
        </w:tc>
        <w:tc>
          <w:tcPr>
            <w:tcW w:w="949" w:type="pct"/>
            <w:shd w:val="clear" w:color="auto" w:fill="E7E6E6" w:themeFill="background2"/>
            <w:vAlign w:val="center"/>
            <w:hideMark/>
          </w:tcPr>
          <w:p w14:paraId="0A002E45" w14:textId="6E419E8C" w:rsidR="00703CAB" w:rsidRPr="004175ED" w:rsidRDefault="00703CAB" w:rsidP="00703CAB">
            <w:pPr>
              <w:jc w:val="center"/>
              <w:rPr>
                <w:rFonts w:ascii="Calibri" w:hAnsi="Calibri" w:cs="Calibri"/>
                <w:b/>
                <w:bCs/>
                <w:color w:val="000000"/>
                <w:sz w:val="20"/>
                <w:szCs w:val="20"/>
              </w:rPr>
            </w:pPr>
            <w:r w:rsidRPr="004175ED">
              <w:rPr>
                <w:rFonts w:ascii="Calibri" w:hAnsi="Calibri" w:cs="Calibri"/>
                <w:b/>
                <w:bCs/>
                <w:color w:val="000000"/>
                <w:sz w:val="20"/>
                <w:szCs w:val="20"/>
              </w:rPr>
              <w:t>VALOR DE REFERENCIA TOTAL IVA INCLUIDO</w:t>
            </w:r>
          </w:p>
        </w:tc>
        <w:tc>
          <w:tcPr>
            <w:tcW w:w="949" w:type="pct"/>
            <w:shd w:val="clear" w:color="auto" w:fill="E7E6E6" w:themeFill="background2"/>
            <w:vAlign w:val="center"/>
          </w:tcPr>
          <w:p w14:paraId="0991C2F6" w14:textId="39F01741" w:rsidR="00703CAB" w:rsidRPr="004175ED" w:rsidRDefault="00703CAB" w:rsidP="00703CAB">
            <w:pPr>
              <w:jc w:val="center"/>
              <w:rPr>
                <w:rFonts w:ascii="Calibri" w:hAnsi="Calibri" w:cs="Calibri"/>
                <w:b/>
                <w:bCs/>
                <w:color w:val="000000"/>
                <w:sz w:val="20"/>
                <w:szCs w:val="20"/>
              </w:rPr>
            </w:pPr>
            <w:r w:rsidRPr="004175ED">
              <w:rPr>
                <w:rFonts w:ascii="Calibri" w:hAnsi="Calibri" w:cs="Calibri"/>
                <w:b/>
                <w:bCs/>
                <w:color w:val="000000"/>
                <w:sz w:val="20"/>
                <w:szCs w:val="20"/>
              </w:rPr>
              <w:t>VALOR UNITARIO OFERTADO IVA INCLUIDO</w:t>
            </w:r>
          </w:p>
        </w:tc>
        <w:tc>
          <w:tcPr>
            <w:tcW w:w="948" w:type="pct"/>
            <w:shd w:val="clear" w:color="auto" w:fill="E7E6E6" w:themeFill="background2"/>
            <w:vAlign w:val="center"/>
          </w:tcPr>
          <w:p w14:paraId="37F0FCC2" w14:textId="05E43A6C" w:rsidR="00703CAB" w:rsidRPr="004175ED" w:rsidRDefault="00703CAB" w:rsidP="00703CAB">
            <w:pPr>
              <w:jc w:val="center"/>
              <w:rPr>
                <w:rFonts w:ascii="Calibri" w:hAnsi="Calibri" w:cs="Calibri"/>
                <w:b/>
                <w:bCs/>
                <w:color w:val="000000"/>
                <w:sz w:val="20"/>
                <w:szCs w:val="20"/>
              </w:rPr>
            </w:pPr>
            <w:r w:rsidRPr="004175ED">
              <w:rPr>
                <w:rFonts w:ascii="Calibri" w:hAnsi="Calibri" w:cs="Calibri"/>
                <w:b/>
                <w:bCs/>
                <w:color w:val="000000"/>
                <w:sz w:val="20"/>
                <w:szCs w:val="20"/>
              </w:rPr>
              <w:t>VALOR TOTAL OFERTADO IVA INCLUIDO</w:t>
            </w:r>
          </w:p>
        </w:tc>
      </w:tr>
      <w:tr w:rsidR="000E5A05" w:rsidRPr="004175ED" w14:paraId="21EA10A5" w14:textId="331D6A74" w:rsidTr="000E5A05">
        <w:trPr>
          <w:trHeight w:val="267"/>
          <w:jc w:val="center"/>
        </w:trPr>
        <w:tc>
          <w:tcPr>
            <w:tcW w:w="295" w:type="pct"/>
            <w:noWrap/>
            <w:vAlign w:val="center"/>
            <w:hideMark/>
          </w:tcPr>
          <w:p w14:paraId="2B6FADAC" w14:textId="296D6842" w:rsidR="000E5A05" w:rsidRPr="004175ED" w:rsidRDefault="000E5A05" w:rsidP="000E5A05">
            <w:pPr>
              <w:jc w:val="center"/>
              <w:rPr>
                <w:rFonts w:ascii="Calibri" w:hAnsi="Calibri" w:cs="Calibri"/>
                <w:color w:val="000000"/>
                <w:sz w:val="20"/>
                <w:szCs w:val="20"/>
              </w:rPr>
            </w:pPr>
            <w:r w:rsidRPr="003E4F08">
              <w:rPr>
                <w:rFonts w:ascii="Calibri" w:hAnsi="Calibri" w:cs="Calibri"/>
                <w:color w:val="000000"/>
                <w:sz w:val="20"/>
                <w:szCs w:val="20"/>
              </w:rPr>
              <w:t>1</w:t>
            </w:r>
          </w:p>
        </w:tc>
        <w:tc>
          <w:tcPr>
            <w:tcW w:w="718" w:type="pct"/>
            <w:hideMark/>
          </w:tcPr>
          <w:p w14:paraId="76665B59" w14:textId="33A4DD35" w:rsidR="000E5A05" w:rsidRPr="004175ED" w:rsidRDefault="000E5A05" w:rsidP="000E5A05">
            <w:pPr>
              <w:rPr>
                <w:rFonts w:ascii="Calibri" w:hAnsi="Calibri" w:cs="Calibri"/>
                <w:color w:val="000000"/>
                <w:sz w:val="20"/>
                <w:szCs w:val="20"/>
              </w:rPr>
            </w:pPr>
            <w:r w:rsidRPr="003E4F08">
              <w:rPr>
                <w:rFonts w:ascii="Calibri" w:eastAsia="Calibri" w:hAnsi="Calibri" w:cs="Calibri"/>
                <w:sz w:val="20"/>
                <w:szCs w:val="20"/>
              </w:rPr>
              <w:t>MONOGAFAS</w:t>
            </w:r>
          </w:p>
        </w:tc>
        <w:tc>
          <w:tcPr>
            <w:tcW w:w="316" w:type="pct"/>
            <w:shd w:val="clear" w:color="000000" w:fill="FFFFFF"/>
            <w:vAlign w:val="center"/>
            <w:hideMark/>
          </w:tcPr>
          <w:p w14:paraId="4FCB6A8E" w14:textId="2CBCC104" w:rsidR="000E5A05" w:rsidRPr="004175ED" w:rsidRDefault="000E5A05" w:rsidP="000E5A05">
            <w:pPr>
              <w:jc w:val="center"/>
              <w:rPr>
                <w:rFonts w:ascii="Calibri" w:hAnsi="Calibri" w:cs="Calibri"/>
                <w:color w:val="000000"/>
                <w:sz w:val="20"/>
                <w:szCs w:val="20"/>
              </w:rPr>
            </w:pPr>
            <w:r w:rsidRPr="003E4F08">
              <w:rPr>
                <w:rFonts w:ascii="Calibri" w:hAnsi="Calibri" w:cs="Calibri"/>
                <w:color w:val="000000"/>
                <w:sz w:val="20"/>
                <w:szCs w:val="20"/>
              </w:rPr>
              <w:t>161</w:t>
            </w:r>
          </w:p>
        </w:tc>
        <w:tc>
          <w:tcPr>
            <w:tcW w:w="824" w:type="pct"/>
            <w:noWrap/>
            <w:vAlign w:val="center"/>
            <w:hideMark/>
          </w:tcPr>
          <w:p w14:paraId="49C3A1ED" w14:textId="649E42DE" w:rsidR="000E5A05" w:rsidRPr="004175ED" w:rsidRDefault="000E5A05" w:rsidP="000E5A05">
            <w:pPr>
              <w:jc w:val="right"/>
              <w:rPr>
                <w:rFonts w:ascii="Calibri" w:hAnsi="Calibri" w:cs="Calibri"/>
                <w:color w:val="000000"/>
                <w:sz w:val="20"/>
                <w:szCs w:val="20"/>
              </w:rPr>
            </w:pPr>
            <w:r w:rsidRPr="003E4F08">
              <w:rPr>
                <w:rFonts w:ascii="Calibri" w:hAnsi="Calibri" w:cs="Calibri"/>
                <w:color w:val="000000"/>
                <w:sz w:val="20"/>
                <w:szCs w:val="20"/>
              </w:rPr>
              <w:t>$210.000,00</w:t>
            </w:r>
          </w:p>
        </w:tc>
        <w:tc>
          <w:tcPr>
            <w:tcW w:w="949" w:type="pct"/>
            <w:noWrap/>
            <w:vAlign w:val="center"/>
            <w:hideMark/>
          </w:tcPr>
          <w:p w14:paraId="7127E0DA" w14:textId="6D358CB2" w:rsidR="000E5A05" w:rsidRPr="004175ED" w:rsidRDefault="000E5A05" w:rsidP="000E5A05">
            <w:pPr>
              <w:jc w:val="right"/>
              <w:rPr>
                <w:rFonts w:ascii="Calibri" w:hAnsi="Calibri" w:cs="Calibri"/>
                <w:color w:val="000000"/>
                <w:sz w:val="20"/>
                <w:szCs w:val="20"/>
              </w:rPr>
            </w:pPr>
            <w:r w:rsidRPr="003E4F08">
              <w:rPr>
                <w:rFonts w:ascii="Calibri" w:hAnsi="Calibri" w:cs="Calibri"/>
                <w:color w:val="000000"/>
                <w:sz w:val="20"/>
                <w:szCs w:val="20"/>
              </w:rPr>
              <w:t>$ 33.810.000,00</w:t>
            </w:r>
          </w:p>
        </w:tc>
        <w:tc>
          <w:tcPr>
            <w:tcW w:w="949" w:type="pct"/>
            <w:vAlign w:val="center"/>
          </w:tcPr>
          <w:p w14:paraId="0A89C507" w14:textId="77777777" w:rsidR="000E5A05" w:rsidRPr="004175ED" w:rsidRDefault="000E5A05" w:rsidP="000E5A05">
            <w:pPr>
              <w:jc w:val="right"/>
              <w:rPr>
                <w:rFonts w:ascii="Calibri" w:hAnsi="Calibri" w:cs="Calibri"/>
                <w:color w:val="000000"/>
                <w:sz w:val="20"/>
                <w:szCs w:val="20"/>
              </w:rPr>
            </w:pPr>
          </w:p>
        </w:tc>
        <w:tc>
          <w:tcPr>
            <w:tcW w:w="948" w:type="pct"/>
            <w:vAlign w:val="center"/>
          </w:tcPr>
          <w:p w14:paraId="62584BB2" w14:textId="77777777" w:rsidR="000E5A05" w:rsidRPr="004175ED" w:rsidRDefault="000E5A05" w:rsidP="000E5A05">
            <w:pPr>
              <w:jc w:val="right"/>
              <w:rPr>
                <w:rFonts w:ascii="Calibri" w:hAnsi="Calibri" w:cs="Calibri"/>
                <w:color w:val="000000"/>
                <w:sz w:val="20"/>
                <w:szCs w:val="20"/>
              </w:rPr>
            </w:pPr>
          </w:p>
        </w:tc>
      </w:tr>
      <w:tr w:rsidR="000E5A05" w:rsidRPr="004175ED" w14:paraId="77C0BFA0" w14:textId="77777777" w:rsidTr="000E5A05">
        <w:trPr>
          <w:trHeight w:val="267"/>
          <w:jc w:val="center"/>
        </w:trPr>
        <w:tc>
          <w:tcPr>
            <w:tcW w:w="295" w:type="pct"/>
            <w:noWrap/>
            <w:vAlign w:val="center"/>
          </w:tcPr>
          <w:p w14:paraId="29B319A7" w14:textId="3A636859" w:rsidR="000E5A05" w:rsidRPr="004175ED" w:rsidRDefault="000E5A05" w:rsidP="000E5A05">
            <w:pPr>
              <w:jc w:val="center"/>
              <w:rPr>
                <w:rFonts w:ascii="Calibri" w:hAnsi="Calibri" w:cs="Calibri"/>
                <w:color w:val="000000"/>
                <w:sz w:val="20"/>
                <w:szCs w:val="20"/>
              </w:rPr>
            </w:pPr>
            <w:r w:rsidRPr="003E4F08">
              <w:rPr>
                <w:rFonts w:ascii="Calibri" w:hAnsi="Calibri" w:cs="Calibri"/>
                <w:color w:val="000000"/>
                <w:sz w:val="20"/>
                <w:szCs w:val="20"/>
              </w:rPr>
              <w:t>2</w:t>
            </w:r>
          </w:p>
        </w:tc>
        <w:tc>
          <w:tcPr>
            <w:tcW w:w="718" w:type="pct"/>
          </w:tcPr>
          <w:p w14:paraId="56EBEF96" w14:textId="12A6F687" w:rsidR="000E5A05" w:rsidRPr="004175ED" w:rsidRDefault="000E5A05" w:rsidP="000E5A05">
            <w:pPr>
              <w:rPr>
                <w:rFonts w:ascii="Calibri" w:hAnsi="Calibri" w:cs="Calibri"/>
                <w:color w:val="000000"/>
                <w:sz w:val="20"/>
                <w:szCs w:val="20"/>
              </w:rPr>
            </w:pPr>
            <w:r w:rsidRPr="003E4F08">
              <w:rPr>
                <w:rFonts w:ascii="Calibri" w:eastAsia="Calibri" w:hAnsi="Calibri" w:cs="Calibri"/>
                <w:sz w:val="20"/>
                <w:szCs w:val="20"/>
              </w:rPr>
              <w:t>MÁSCARA RESPIRACIÓN AUTÓNOMA (con filtro)</w:t>
            </w:r>
          </w:p>
        </w:tc>
        <w:tc>
          <w:tcPr>
            <w:tcW w:w="316" w:type="pct"/>
            <w:shd w:val="clear" w:color="000000" w:fill="FFFFFF"/>
            <w:vAlign w:val="center"/>
          </w:tcPr>
          <w:p w14:paraId="3453381E" w14:textId="2A4C4481" w:rsidR="000E5A05" w:rsidRPr="004175ED" w:rsidRDefault="000E5A05" w:rsidP="000E5A05">
            <w:pPr>
              <w:jc w:val="center"/>
              <w:rPr>
                <w:rFonts w:ascii="Calibri" w:hAnsi="Calibri" w:cs="Calibri"/>
                <w:color w:val="000000"/>
                <w:sz w:val="20"/>
                <w:szCs w:val="20"/>
              </w:rPr>
            </w:pPr>
            <w:r w:rsidRPr="003E4F08">
              <w:rPr>
                <w:rFonts w:ascii="Calibri" w:hAnsi="Calibri" w:cs="Calibri"/>
                <w:color w:val="000000"/>
                <w:sz w:val="20"/>
                <w:szCs w:val="20"/>
              </w:rPr>
              <w:t>160</w:t>
            </w:r>
          </w:p>
        </w:tc>
        <w:tc>
          <w:tcPr>
            <w:tcW w:w="824" w:type="pct"/>
            <w:noWrap/>
            <w:vAlign w:val="center"/>
          </w:tcPr>
          <w:p w14:paraId="779C9C94" w14:textId="4AECC9D3" w:rsidR="000E5A05" w:rsidRPr="004175ED" w:rsidRDefault="000E5A05" w:rsidP="000E5A05">
            <w:pPr>
              <w:jc w:val="right"/>
              <w:rPr>
                <w:rFonts w:ascii="Calibri" w:hAnsi="Calibri" w:cs="Calibri"/>
                <w:color w:val="000000"/>
                <w:sz w:val="20"/>
                <w:szCs w:val="20"/>
              </w:rPr>
            </w:pPr>
            <w:r w:rsidRPr="003E4F08">
              <w:rPr>
                <w:rFonts w:ascii="Calibri" w:hAnsi="Calibri" w:cs="Calibri"/>
                <w:color w:val="000000"/>
                <w:sz w:val="20"/>
                <w:szCs w:val="20"/>
              </w:rPr>
              <w:t>$210.000,00</w:t>
            </w:r>
          </w:p>
        </w:tc>
        <w:tc>
          <w:tcPr>
            <w:tcW w:w="949" w:type="pct"/>
            <w:noWrap/>
            <w:vAlign w:val="center"/>
          </w:tcPr>
          <w:p w14:paraId="4E2FD71F" w14:textId="79078FFF" w:rsidR="000E5A05" w:rsidRPr="004175ED" w:rsidRDefault="000E5A05" w:rsidP="000E5A05">
            <w:pPr>
              <w:jc w:val="right"/>
              <w:rPr>
                <w:rFonts w:ascii="Calibri" w:hAnsi="Calibri" w:cs="Calibri"/>
                <w:color w:val="000000"/>
                <w:sz w:val="20"/>
                <w:szCs w:val="20"/>
              </w:rPr>
            </w:pPr>
            <w:r w:rsidRPr="003E4F08">
              <w:rPr>
                <w:rFonts w:ascii="Calibri" w:hAnsi="Calibri" w:cs="Calibri"/>
                <w:color w:val="000000"/>
                <w:sz w:val="20"/>
                <w:szCs w:val="20"/>
              </w:rPr>
              <w:t>$ 33.600.000,00</w:t>
            </w:r>
          </w:p>
        </w:tc>
        <w:tc>
          <w:tcPr>
            <w:tcW w:w="949" w:type="pct"/>
            <w:vAlign w:val="center"/>
          </w:tcPr>
          <w:p w14:paraId="1C5C95C2" w14:textId="77777777" w:rsidR="000E5A05" w:rsidRPr="004175ED" w:rsidRDefault="000E5A05" w:rsidP="000E5A05">
            <w:pPr>
              <w:jc w:val="right"/>
              <w:rPr>
                <w:rFonts w:ascii="Calibri" w:hAnsi="Calibri" w:cs="Calibri"/>
                <w:color w:val="000000"/>
                <w:sz w:val="20"/>
                <w:szCs w:val="20"/>
              </w:rPr>
            </w:pPr>
          </w:p>
        </w:tc>
        <w:tc>
          <w:tcPr>
            <w:tcW w:w="948" w:type="pct"/>
            <w:vAlign w:val="center"/>
          </w:tcPr>
          <w:p w14:paraId="26E9F09F" w14:textId="77777777" w:rsidR="000E5A05" w:rsidRPr="004175ED" w:rsidRDefault="000E5A05" w:rsidP="000E5A05">
            <w:pPr>
              <w:jc w:val="right"/>
              <w:rPr>
                <w:rFonts w:ascii="Calibri" w:hAnsi="Calibri" w:cs="Calibri"/>
                <w:color w:val="000000"/>
                <w:sz w:val="20"/>
                <w:szCs w:val="20"/>
              </w:rPr>
            </w:pPr>
          </w:p>
        </w:tc>
      </w:tr>
      <w:tr w:rsidR="000E5A05" w:rsidRPr="004175ED" w14:paraId="36A971AF" w14:textId="77777777" w:rsidTr="000E5A05">
        <w:trPr>
          <w:trHeight w:val="267"/>
          <w:jc w:val="center"/>
        </w:trPr>
        <w:tc>
          <w:tcPr>
            <w:tcW w:w="295" w:type="pct"/>
            <w:noWrap/>
            <w:vAlign w:val="center"/>
          </w:tcPr>
          <w:p w14:paraId="1A43108A" w14:textId="322C1C81" w:rsidR="000E5A05" w:rsidRPr="004175ED" w:rsidRDefault="000E5A05" w:rsidP="000E5A05">
            <w:pPr>
              <w:jc w:val="center"/>
              <w:rPr>
                <w:rFonts w:ascii="Calibri" w:hAnsi="Calibri" w:cs="Calibri"/>
                <w:color w:val="000000"/>
                <w:sz w:val="20"/>
                <w:szCs w:val="20"/>
              </w:rPr>
            </w:pPr>
            <w:r w:rsidRPr="003E4F08">
              <w:rPr>
                <w:rFonts w:ascii="Calibri" w:hAnsi="Calibri" w:cs="Calibri"/>
                <w:color w:val="000000"/>
                <w:sz w:val="20"/>
                <w:szCs w:val="20"/>
              </w:rPr>
              <w:t>3</w:t>
            </w:r>
          </w:p>
        </w:tc>
        <w:tc>
          <w:tcPr>
            <w:tcW w:w="718" w:type="pct"/>
          </w:tcPr>
          <w:p w14:paraId="19DE3210" w14:textId="614E45DF" w:rsidR="000E5A05" w:rsidRPr="004175ED" w:rsidRDefault="000E5A05" w:rsidP="000E5A05">
            <w:pPr>
              <w:rPr>
                <w:rFonts w:ascii="Calibri" w:hAnsi="Calibri" w:cs="Calibri"/>
                <w:color w:val="000000"/>
                <w:sz w:val="20"/>
                <w:szCs w:val="20"/>
              </w:rPr>
            </w:pPr>
            <w:r w:rsidRPr="003E4F08">
              <w:rPr>
                <w:rFonts w:ascii="Calibri" w:eastAsia="Calibri" w:hAnsi="Calibri" w:cs="Calibri"/>
                <w:sz w:val="20"/>
                <w:szCs w:val="20"/>
              </w:rPr>
              <w:t>CODERAS</w:t>
            </w:r>
          </w:p>
        </w:tc>
        <w:tc>
          <w:tcPr>
            <w:tcW w:w="316" w:type="pct"/>
            <w:shd w:val="clear" w:color="000000" w:fill="FFFFFF"/>
            <w:vAlign w:val="center"/>
          </w:tcPr>
          <w:p w14:paraId="7C333E90" w14:textId="12DB6105" w:rsidR="000E5A05" w:rsidRPr="004175ED" w:rsidRDefault="000E5A05" w:rsidP="000E5A05">
            <w:pPr>
              <w:jc w:val="center"/>
              <w:rPr>
                <w:rFonts w:ascii="Calibri" w:hAnsi="Calibri" w:cs="Calibri"/>
                <w:color w:val="000000"/>
                <w:sz w:val="20"/>
                <w:szCs w:val="20"/>
              </w:rPr>
            </w:pPr>
            <w:r w:rsidRPr="003E4F08">
              <w:rPr>
                <w:rFonts w:ascii="Calibri" w:hAnsi="Calibri" w:cs="Calibri"/>
                <w:color w:val="000000"/>
                <w:sz w:val="20"/>
                <w:szCs w:val="20"/>
              </w:rPr>
              <w:t>161</w:t>
            </w:r>
          </w:p>
        </w:tc>
        <w:tc>
          <w:tcPr>
            <w:tcW w:w="824" w:type="pct"/>
            <w:noWrap/>
            <w:vAlign w:val="center"/>
          </w:tcPr>
          <w:p w14:paraId="54F427B4" w14:textId="0525AA9A" w:rsidR="000E5A05" w:rsidRPr="004175ED" w:rsidRDefault="000E5A05" w:rsidP="000E5A05">
            <w:pPr>
              <w:jc w:val="right"/>
              <w:rPr>
                <w:rFonts w:ascii="Calibri" w:hAnsi="Calibri" w:cs="Calibri"/>
                <w:color w:val="000000"/>
                <w:sz w:val="20"/>
                <w:szCs w:val="20"/>
              </w:rPr>
            </w:pPr>
            <w:r w:rsidRPr="003E4F08">
              <w:rPr>
                <w:rFonts w:ascii="Calibri" w:hAnsi="Calibri" w:cs="Calibri"/>
                <w:color w:val="000000"/>
                <w:sz w:val="20"/>
                <w:szCs w:val="20"/>
              </w:rPr>
              <w:t>$205.000,00</w:t>
            </w:r>
          </w:p>
        </w:tc>
        <w:tc>
          <w:tcPr>
            <w:tcW w:w="949" w:type="pct"/>
            <w:noWrap/>
            <w:vAlign w:val="center"/>
          </w:tcPr>
          <w:p w14:paraId="35A3F4F1" w14:textId="110E88C0" w:rsidR="000E5A05" w:rsidRPr="004175ED" w:rsidRDefault="000E5A05" w:rsidP="000E5A05">
            <w:pPr>
              <w:jc w:val="right"/>
              <w:rPr>
                <w:rFonts w:ascii="Calibri" w:hAnsi="Calibri" w:cs="Calibri"/>
                <w:color w:val="000000"/>
                <w:sz w:val="20"/>
                <w:szCs w:val="20"/>
              </w:rPr>
            </w:pPr>
            <w:r w:rsidRPr="003E4F08">
              <w:rPr>
                <w:rFonts w:ascii="Calibri" w:hAnsi="Calibri" w:cs="Calibri"/>
                <w:color w:val="000000"/>
                <w:sz w:val="20"/>
                <w:szCs w:val="20"/>
              </w:rPr>
              <w:t>$ 33.005.000,00</w:t>
            </w:r>
          </w:p>
        </w:tc>
        <w:tc>
          <w:tcPr>
            <w:tcW w:w="949" w:type="pct"/>
            <w:vAlign w:val="center"/>
          </w:tcPr>
          <w:p w14:paraId="6DF87F24" w14:textId="77777777" w:rsidR="000E5A05" w:rsidRPr="004175ED" w:rsidRDefault="000E5A05" w:rsidP="000E5A05">
            <w:pPr>
              <w:jc w:val="right"/>
              <w:rPr>
                <w:rFonts w:ascii="Calibri" w:hAnsi="Calibri" w:cs="Calibri"/>
                <w:color w:val="000000"/>
                <w:sz w:val="20"/>
                <w:szCs w:val="20"/>
              </w:rPr>
            </w:pPr>
          </w:p>
        </w:tc>
        <w:tc>
          <w:tcPr>
            <w:tcW w:w="948" w:type="pct"/>
            <w:vAlign w:val="center"/>
          </w:tcPr>
          <w:p w14:paraId="71326DC1" w14:textId="77777777" w:rsidR="000E5A05" w:rsidRPr="004175ED" w:rsidRDefault="000E5A05" w:rsidP="000E5A05">
            <w:pPr>
              <w:jc w:val="right"/>
              <w:rPr>
                <w:rFonts w:ascii="Calibri" w:hAnsi="Calibri" w:cs="Calibri"/>
                <w:color w:val="000000"/>
                <w:sz w:val="20"/>
                <w:szCs w:val="20"/>
              </w:rPr>
            </w:pPr>
          </w:p>
        </w:tc>
      </w:tr>
      <w:tr w:rsidR="000E5A05" w:rsidRPr="004175ED" w14:paraId="749C18BE" w14:textId="77777777" w:rsidTr="000E5A05">
        <w:trPr>
          <w:trHeight w:val="267"/>
          <w:jc w:val="center"/>
        </w:trPr>
        <w:tc>
          <w:tcPr>
            <w:tcW w:w="295" w:type="pct"/>
            <w:noWrap/>
            <w:vAlign w:val="center"/>
          </w:tcPr>
          <w:p w14:paraId="5B497242" w14:textId="75A0E711" w:rsidR="000E5A05" w:rsidRPr="004175ED" w:rsidRDefault="000E5A05" w:rsidP="000E5A05">
            <w:pPr>
              <w:jc w:val="center"/>
              <w:rPr>
                <w:rFonts w:ascii="Calibri" w:hAnsi="Calibri" w:cs="Calibri"/>
                <w:color w:val="000000"/>
                <w:sz w:val="20"/>
                <w:szCs w:val="20"/>
              </w:rPr>
            </w:pPr>
            <w:r w:rsidRPr="003E4F08">
              <w:rPr>
                <w:rFonts w:ascii="Calibri" w:hAnsi="Calibri" w:cs="Calibri"/>
                <w:color w:val="000000"/>
                <w:sz w:val="20"/>
                <w:szCs w:val="20"/>
              </w:rPr>
              <w:t>4</w:t>
            </w:r>
          </w:p>
        </w:tc>
        <w:tc>
          <w:tcPr>
            <w:tcW w:w="718" w:type="pct"/>
          </w:tcPr>
          <w:p w14:paraId="2BB12678" w14:textId="38CD75A8" w:rsidR="000E5A05" w:rsidRPr="004175ED" w:rsidRDefault="000E5A05" w:rsidP="000E5A05">
            <w:pPr>
              <w:rPr>
                <w:rFonts w:ascii="Calibri" w:hAnsi="Calibri" w:cs="Calibri"/>
                <w:color w:val="000000"/>
                <w:sz w:val="20"/>
                <w:szCs w:val="20"/>
              </w:rPr>
            </w:pPr>
            <w:r w:rsidRPr="003E4F08">
              <w:rPr>
                <w:rFonts w:ascii="Calibri" w:eastAsia="Calibri" w:hAnsi="Calibri" w:cs="Calibri"/>
                <w:sz w:val="20"/>
                <w:szCs w:val="20"/>
              </w:rPr>
              <w:t>RODILLERAS</w:t>
            </w:r>
          </w:p>
        </w:tc>
        <w:tc>
          <w:tcPr>
            <w:tcW w:w="316" w:type="pct"/>
            <w:shd w:val="clear" w:color="000000" w:fill="FFFFFF"/>
            <w:vAlign w:val="center"/>
          </w:tcPr>
          <w:p w14:paraId="461D90ED" w14:textId="3D2778E3" w:rsidR="000E5A05" w:rsidRPr="004175ED" w:rsidRDefault="000E5A05" w:rsidP="000E5A05">
            <w:pPr>
              <w:jc w:val="center"/>
              <w:rPr>
                <w:rFonts w:ascii="Calibri" w:hAnsi="Calibri" w:cs="Calibri"/>
                <w:color w:val="000000"/>
                <w:sz w:val="20"/>
                <w:szCs w:val="20"/>
              </w:rPr>
            </w:pPr>
            <w:r w:rsidRPr="003E4F08">
              <w:rPr>
                <w:rFonts w:ascii="Calibri" w:hAnsi="Calibri" w:cs="Calibri"/>
                <w:color w:val="000000"/>
                <w:sz w:val="20"/>
                <w:szCs w:val="20"/>
              </w:rPr>
              <w:t>161</w:t>
            </w:r>
          </w:p>
        </w:tc>
        <w:tc>
          <w:tcPr>
            <w:tcW w:w="824" w:type="pct"/>
            <w:noWrap/>
            <w:vAlign w:val="center"/>
          </w:tcPr>
          <w:p w14:paraId="774DAAF0" w14:textId="2E55618D" w:rsidR="000E5A05" w:rsidRPr="004175ED" w:rsidRDefault="000E5A05" w:rsidP="000E5A05">
            <w:pPr>
              <w:jc w:val="right"/>
              <w:rPr>
                <w:rFonts w:ascii="Calibri" w:hAnsi="Calibri" w:cs="Calibri"/>
                <w:color w:val="000000"/>
                <w:sz w:val="20"/>
                <w:szCs w:val="20"/>
              </w:rPr>
            </w:pPr>
            <w:r w:rsidRPr="003E4F08">
              <w:rPr>
                <w:rFonts w:ascii="Calibri" w:hAnsi="Calibri" w:cs="Calibri"/>
                <w:color w:val="000000"/>
                <w:sz w:val="20"/>
                <w:szCs w:val="20"/>
              </w:rPr>
              <w:t>$205.000,00</w:t>
            </w:r>
          </w:p>
        </w:tc>
        <w:tc>
          <w:tcPr>
            <w:tcW w:w="949" w:type="pct"/>
            <w:noWrap/>
            <w:vAlign w:val="center"/>
          </w:tcPr>
          <w:p w14:paraId="79A3A707" w14:textId="1C8C23D5" w:rsidR="000E5A05" w:rsidRPr="004175ED" w:rsidRDefault="000E5A05" w:rsidP="000E5A05">
            <w:pPr>
              <w:jc w:val="right"/>
              <w:rPr>
                <w:rFonts w:ascii="Calibri" w:hAnsi="Calibri" w:cs="Calibri"/>
                <w:color w:val="000000"/>
                <w:sz w:val="20"/>
                <w:szCs w:val="20"/>
              </w:rPr>
            </w:pPr>
            <w:r w:rsidRPr="003E4F08">
              <w:rPr>
                <w:rFonts w:ascii="Calibri" w:hAnsi="Calibri" w:cs="Calibri"/>
                <w:color w:val="000000"/>
                <w:sz w:val="20"/>
                <w:szCs w:val="20"/>
              </w:rPr>
              <w:t>$ 33.005.000,00</w:t>
            </w:r>
          </w:p>
        </w:tc>
        <w:tc>
          <w:tcPr>
            <w:tcW w:w="949" w:type="pct"/>
            <w:vAlign w:val="center"/>
          </w:tcPr>
          <w:p w14:paraId="164BC2B0" w14:textId="77777777" w:rsidR="000E5A05" w:rsidRPr="004175ED" w:rsidRDefault="000E5A05" w:rsidP="000E5A05">
            <w:pPr>
              <w:jc w:val="right"/>
              <w:rPr>
                <w:rFonts w:ascii="Calibri" w:hAnsi="Calibri" w:cs="Calibri"/>
                <w:color w:val="000000"/>
                <w:sz w:val="20"/>
                <w:szCs w:val="20"/>
              </w:rPr>
            </w:pPr>
          </w:p>
        </w:tc>
        <w:tc>
          <w:tcPr>
            <w:tcW w:w="948" w:type="pct"/>
            <w:vAlign w:val="center"/>
          </w:tcPr>
          <w:p w14:paraId="73789940" w14:textId="77777777" w:rsidR="000E5A05" w:rsidRPr="004175ED" w:rsidRDefault="000E5A05" w:rsidP="000E5A05">
            <w:pPr>
              <w:jc w:val="right"/>
              <w:rPr>
                <w:rFonts w:ascii="Calibri" w:hAnsi="Calibri" w:cs="Calibri"/>
                <w:color w:val="000000"/>
                <w:sz w:val="20"/>
                <w:szCs w:val="20"/>
              </w:rPr>
            </w:pPr>
          </w:p>
        </w:tc>
      </w:tr>
      <w:tr w:rsidR="000E5A05" w:rsidRPr="004175ED" w14:paraId="2D4FE8D7" w14:textId="77777777" w:rsidTr="000E5A05">
        <w:trPr>
          <w:trHeight w:val="267"/>
          <w:jc w:val="center"/>
        </w:trPr>
        <w:tc>
          <w:tcPr>
            <w:tcW w:w="295" w:type="pct"/>
            <w:noWrap/>
            <w:vAlign w:val="center"/>
          </w:tcPr>
          <w:p w14:paraId="7DBD44B3" w14:textId="47477267" w:rsidR="000E5A05" w:rsidRPr="004175ED" w:rsidRDefault="000E5A05" w:rsidP="000E5A05">
            <w:pPr>
              <w:jc w:val="center"/>
              <w:rPr>
                <w:rFonts w:ascii="Calibri" w:hAnsi="Calibri" w:cs="Calibri"/>
                <w:color w:val="000000"/>
                <w:sz w:val="20"/>
                <w:szCs w:val="20"/>
              </w:rPr>
            </w:pPr>
            <w:r w:rsidRPr="003E4F08">
              <w:rPr>
                <w:rFonts w:ascii="Calibri" w:hAnsi="Calibri" w:cs="Calibri"/>
                <w:color w:val="000000"/>
                <w:sz w:val="20"/>
                <w:szCs w:val="20"/>
              </w:rPr>
              <w:t>5</w:t>
            </w:r>
          </w:p>
        </w:tc>
        <w:tc>
          <w:tcPr>
            <w:tcW w:w="718" w:type="pct"/>
          </w:tcPr>
          <w:p w14:paraId="61018534" w14:textId="1AFCB2F6" w:rsidR="000E5A05" w:rsidRPr="004175ED" w:rsidRDefault="000E5A05" w:rsidP="000E5A05">
            <w:pPr>
              <w:rPr>
                <w:rFonts w:ascii="Calibri" w:hAnsi="Calibri" w:cs="Calibri"/>
                <w:color w:val="000000"/>
                <w:sz w:val="20"/>
                <w:szCs w:val="20"/>
              </w:rPr>
            </w:pPr>
            <w:r w:rsidRPr="003E4F08">
              <w:rPr>
                <w:rFonts w:ascii="Calibri" w:eastAsia="Calibri" w:hAnsi="Calibri" w:cs="Calibri"/>
                <w:sz w:val="20"/>
                <w:szCs w:val="20"/>
              </w:rPr>
              <w:t>MONJAS IGNÍFUGAS</w:t>
            </w:r>
          </w:p>
        </w:tc>
        <w:tc>
          <w:tcPr>
            <w:tcW w:w="316" w:type="pct"/>
            <w:shd w:val="clear" w:color="000000" w:fill="FFFFFF"/>
            <w:vAlign w:val="center"/>
          </w:tcPr>
          <w:p w14:paraId="1260179A" w14:textId="6B6A3D2A" w:rsidR="000E5A05" w:rsidRPr="004175ED" w:rsidRDefault="000E5A05" w:rsidP="000E5A05">
            <w:pPr>
              <w:jc w:val="center"/>
              <w:rPr>
                <w:rFonts w:ascii="Calibri" w:hAnsi="Calibri" w:cs="Calibri"/>
                <w:color w:val="000000"/>
                <w:sz w:val="20"/>
                <w:szCs w:val="20"/>
              </w:rPr>
            </w:pPr>
            <w:r w:rsidRPr="003E4F08">
              <w:rPr>
                <w:rFonts w:ascii="Calibri" w:hAnsi="Calibri" w:cs="Calibri"/>
                <w:color w:val="000000"/>
                <w:sz w:val="20"/>
                <w:szCs w:val="20"/>
              </w:rPr>
              <w:t>160</w:t>
            </w:r>
          </w:p>
        </w:tc>
        <w:tc>
          <w:tcPr>
            <w:tcW w:w="824" w:type="pct"/>
            <w:noWrap/>
            <w:vAlign w:val="center"/>
          </w:tcPr>
          <w:p w14:paraId="0B761E27" w14:textId="65B95E21" w:rsidR="000E5A05" w:rsidRPr="004175ED" w:rsidRDefault="000E5A05" w:rsidP="000E5A05">
            <w:pPr>
              <w:jc w:val="right"/>
              <w:rPr>
                <w:rFonts w:ascii="Calibri" w:hAnsi="Calibri" w:cs="Calibri"/>
                <w:color w:val="000000"/>
                <w:sz w:val="20"/>
                <w:szCs w:val="20"/>
              </w:rPr>
            </w:pPr>
            <w:r w:rsidRPr="003E4F08">
              <w:rPr>
                <w:rFonts w:ascii="Calibri" w:hAnsi="Calibri" w:cs="Calibri"/>
                <w:color w:val="000000"/>
                <w:sz w:val="20"/>
                <w:szCs w:val="20"/>
              </w:rPr>
              <w:t>$425.000,00</w:t>
            </w:r>
          </w:p>
        </w:tc>
        <w:tc>
          <w:tcPr>
            <w:tcW w:w="949" w:type="pct"/>
            <w:noWrap/>
            <w:vAlign w:val="center"/>
          </w:tcPr>
          <w:p w14:paraId="4D6F8247" w14:textId="135D0B28" w:rsidR="000E5A05" w:rsidRPr="004175ED" w:rsidRDefault="000E5A05" w:rsidP="000E5A05">
            <w:pPr>
              <w:jc w:val="right"/>
              <w:rPr>
                <w:rFonts w:ascii="Calibri" w:hAnsi="Calibri" w:cs="Calibri"/>
                <w:color w:val="000000"/>
                <w:sz w:val="20"/>
                <w:szCs w:val="20"/>
              </w:rPr>
            </w:pPr>
            <w:r w:rsidRPr="003E4F08">
              <w:rPr>
                <w:rFonts w:ascii="Calibri" w:hAnsi="Calibri" w:cs="Calibri"/>
                <w:color w:val="000000"/>
                <w:sz w:val="20"/>
                <w:szCs w:val="20"/>
              </w:rPr>
              <w:t>$ 68.000.000,00</w:t>
            </w:r>
          </w:p>
        </w:tc>
        <w:tc>
          <w:tcPr>
            <w:tcW w:w="949" w:type="pct"/>
            <w:vAlign w:val="center"/>
          </w:tcPr>
          <w:p w14:paraId="49E5BBE7" w14:textId="77777777" w:rsidR="000E5A05" w:rsidRPr="004175ED" w:rsidRDefault="000E5A05" w:rsidP="000E5A05">
            <w:pPr>
              <w:jc w:val="right"/>
              <w:rPr>
                <w:rFonts w:ascii="Calibri" w:hAnsi="Calibri" w:cs="Calibri"/>
                <w:color w:val="000000"/>
                <w:sz w:val="20"/>
                <w:szCs w:val="20"/>
              </w:rPr>
            </w:pPr>
          </w:p>
        </w:tc>
        <w:tc>
          <w:tcPr>
            <w:tcW w:w="948" w:type="pct"/>
            <w:vAlign w:val="center"/>
          </w:tcPr>
          <w:p w14:paraId="0D666C28" w14:textId="77777777" w:rsidR="000E5A05" w:rsidRPr="004175ED" w:rsidRDefault="000E5A05" w:rsidP="000E5A05">
            <w:pPr>
              <w:jc w:val="right"/>
              <w:rPr>
                <w:rFonts w:ascii="Calibri" w:hAnsi="Calibri" w:cs="Calibri"/>
                <w:color w:val="000000"/>
                <w:sz w:val="20"/>
                <w:szCs w:val="20"/>
              </w:rPr>
            </w:pPr>
          </w:p>
        </w:tc>
      </w:tr>
      <w:tr w:rsidR="000E5A05" w:rsidRPr="004175ED" w14:paraId="51B49820" w14:textId="77777777" w:rsidTr="000E5A05">
        <w:trPr>
          <w:trHeight w:val="267"/>
          <w:jc w:val="center"/>
        </w:trPr>
        <w:tc>
          <w:tcPr>
            <w:tcW w:w="295" w:type="pct"/>
            <w:noWrap/>
            <w:vAlign w:val="center"/>
          </w:tcPr>
          <w:p w14:paraId="31EEC397" w14:textId="7381B7F9" w:rsidR="000E5A05" w:rsidRPr="004175ED" w:rsidRDefault="000E5A05" w:rsidP="000E5A05">
            <w:pPr>
              <w:jc w:val="center"/>
              <w:rPr>
                <w:rFonts w:ascii="Calibri" w:hAnsi="Calibri" w:cs="Calibri"/>
                <w:color w:val="000000"/>
                <w:sz w:val="20"/>
                <w:szCs w:val="20"/>
              </w:rPr>
            </w:pPr>
            <w:r w:rsidRPr="003E4F08">
              <w:rPr>
                <w:rFonts w:ascii="Calibri" w:hAnsi="Calibri" w:cs="Calibri"/>
                <w:color w:val="000000"/>
                <w:sz w:val="20"/>
                <w:szCs w:val="20"/>
              </w:rPr>
              <w:t>6</w:t>
            </w:r>
          </w:p>
        </w:tc>
        <w:tc>
          <w:tcPr>
            <w:tcW w:w="718" w:type="pct"/>
          </w:tcPr>
          <w:p w14:paraId="2FD24C9A" w14:textId="527BBF5F" w:rsidR="000E5A05" w:rsidRPr="004175ED" w:rsidRDefault="000E5A05" w:rsidP="000E5A05">
            <w:pPr>
              <w:rPr>
                <w:rFonts w:ascii="Calibri" w:hAnsi="Calibri" w:cs="Calibri"/>
                <w:color w:val="000000"/>
                <w:sz w:val="20"/>
                <w:szCs w:val="20"/>
              </w:rPr>
            </w:pPr>
            <w:r w:rsidRPr="003E4F08">
              <w:rPr>
                <w:rFonts w:ascii="Calibri" w:eastAsia="Calibri" w:hAnsi="Calibri" w:cs="Calibri"/>
                <w:sz w:val="20"/>
                <w:szCs w:val="20"/>
              </w:rPr>
              <w:t>MANGAS IGNÍFUGAS</w:t>
            </w:r>
          </w:p>
        </w:tc>
        <w:tc>
          <w:tcPr>
            <w:tcW w:w="316" w:type="pct"/>
            <w:shd w:val="clear" w:color="000000" w:fill="FFFFFF"/>
            <w:vAlign w:val="center"/>
          </w:tcPr>
          <w:p w14:paraId="31D17422" w14:textId="70697959" w:rsidR="000E5A05" w:rsidRPr="004175ED" w:rsidRDefault="000E5A05" w:rsidP="000E5A05">
            <w:pPr>
              <w:jc w:val="center"/>
              <w:rPr>
                <w:rFonts w:ascii="Calibri" w:hAnsi="Calibri" w:cs="Calibri"/>
                <w:color w:val="000000"/>
                <w:sz w:val="20"/>
                <w:szCs w:val="20"/>
              </w:rPr>
            </w:pPr>
            <w:r w:rsidRPr="003E4F08">
              <w:rPr>
                <w:rFonts w:ascii="Calibri" w:hAnsi="Calibri" w:cs="Calibri"/>
                <w:color w:val="000000"/>
                <w:sz w:val="20"/>
                <w:szCs w:val="20"/>
              </w:rPr>
              <w:t>160</w:t>
            </w:r>
          </w:p>
        </w:tc>
        <w:tc>
          <w:tcPr>
            <w:tcW w:w="824" w:type="pct"/>
            <w:noWrap/>
            <w:vAlign w:val="center"/>
          </w:tcPr>
          <w:p w14:paraId="4B60FB11" w14:textId="1961435F" w:rsidR="000E5A05" w:rsidRPr="004175ED" w:rsidRDefault="000E5A05" w:rsidP="000E5A05">
            <w:pPr>
              <w:jc w:val="right"/>
              <w:rPr>
                <w:rFonts w:ascii="Calibri" w:hAnsi="Calibri" w:cs="Calibri"/>
                <w:color w:val="000000"/>
                <w:sz w:val="20"/>
                <w:szCs w:val="20"/>
              </w:rPr>
            </w:pPr>
            <w:r w:rsidRPr="003E4F08">
              <w:rPr>
                <w:rFonts w:ascii="Calibri" w:hAnsi="Calibri" w:cs="Calibri"/>
                <w:color w:val="000000"/>
                <w:sz w:val="20"/>
                <w:szCs w:val="20"/>
              </w:rPr>
              <w:t>$210.000,00</w:t>
            </w:r>
          </w:p>
        </w:tc>
        <w:tc>
          <w:tcPr>
            <w:tcW w:w="949" w:type="pct"/>
            <w:noWrap/>
            <w:vAlign w:val="center"/>
          </w:tcPr>
          <w:p w14:paraId="628C9649" w14:textId="4362468A" w:rsidR="000E5A05" w:rsidRPr="004175ED" w:rsidRDefault="000E5A05" w:rsidP="000E5A05">
            <w:pPr>
              <w:jc w:val="right"/>
              <w:rPr>
                <w:rFonts w:ascii="Calibri" w:hAnsi="Calibri" w:cs="Calibri"/>
                <w:color w:val="000000"/>
                <w:sz w:val="20"/>
                <w:szCs w:val="20"/>
              </w:rPr>
            </w:pPr>
            <w:r w:rsidRPr="003E4F08">
              <w:rPr>
                <w:rFonts w:ascii="Calibri" w:hAnsi="Calibri" w:cs="Calibri"/>
                <w:color w:val="000000"/>
                <w:sz w:val="20"/>
                <w:szCs w:val="20"/>
              </w:rPr>
              <w:t>$ 33.600.000,00</w:t>
            </w:r>
          </w:p>
        </w:tc>
        <w:tc>
          <w:tcPr>
            <w:tcW w:w="949" w:type="pct"/>
            <w:vAlign w:val="center"/>
          </w:tcPr>
          <w:p w14:paraId="466E69ED" w14:textId="77777777" w:rsidR="000E5A05" w:rsidRPr="004175ED" w:rsidRDefault="000E5A05" w:rsidP="000E5A05">
            <w:pPr>
              <w:jc w:val="right"/>
              <w:rPr>
                <w:rFonts w:ascii="Calibri" w:hAnsi="Calibri" w:cs="Calibri"/>
                <w:color w:val="000000"/>
                <w:sz w:val="20"/>
                <w:szCs w:val="20"/>
              </w:rPr>
            </w:pPr>
          </w:p>
        </w:tc>
        <w:tc>
          <w:tcPr>
            <w:tcW w:w="948" w:type="pct"/>
            <w:vAlign w:val="center"/>
          </w:tcPr>
          <w:p w14:paraId="14E28929" w14:textId="77777777" w:rsidR="000E5A05" w:rsidRPr="004175ED" w:rsidRDefault="000E5A05" w:rsidP="000E5A05">
            <w:pPr>
              <w:jc w:val="right"/>
              <w:rPr>
                <w:rFonts w:ascii="Calibri" w:hAnsi="Calibri" w:cs="Calibri"/>
                <w:color w:val="000000"/>
                <w:sz w:val="20"/>
                <w:szCs w:val="20"/>
              </w:rPr>
            </w:pPr>
          </w:p>
        </w:tc>
      </w:tr>
      <w:tr w:rsidR="00703CAB" w:rsidRPr="004175ED" w14:paraId="5ADD7CAD" w14:textId="705CE7AB" w:rsidTr="00703CAB">
        <w:trPr>
          <w:trHeight w:val="267"/>
          <w:jc w:val="center"/>
        </w:trPr>
        <w:tc>
          <w:tcPr>
            <w:tcW w:w="2153" w:type="pct"/>
            <w:gridSpan w:val="4"/>
            <w:noWrap/>
            <w:vAlign w:val="center"/>
            <w:hideMark/>
          </w:tcPr>
          <w:p w14:paraId="2B8D50C0" w14:textId="77777777" w:rsidR="00703CAB" w:rsidRPr="004175ED" w:rsidRDefault="00703CAB" w:rsidP="00703CAB">
            <w:pPr>
              <w:jc w:val="right"/>
              <w:rPr>
                <w:rFonts w:ascii="Calibri" w:hAnsi="Calibri" w:cs="Calibri"/>
                <w:b/>
                <w:bCs/>
                <w:color w:val="000000"/>
                <w:sz w:val="20"/>
                <w:szCs w:val="20"/>
              </w:rPr>
            </w:pPr>
            <w:r w:rsidRPr="004175ED">
              <w:rPr>
                <w:rFonts w:ascii="Calibri" w:hAnsi="Calibri" w:cs="Calibri"/>
                <w:b/>
                <w:bCs/>
                <w:color w:val="000000"/>
                <w:sz w:val="20"/>
                <w:szCs w:val="20"/>
              </w:rPr>
              <w:t>TOTAL</w:t>
            </w:r>
          </w:p>
        </w:tc>
        <w:tc>
          <w:tcPr>
            <w:tcW w:w="949" w:type="pct"/>
            <w:noWrap/>
            <w:vAlign w:val="center"/>
            <w:hideMark/>
          </w:tcPr>
          <w:p w14:paraId="675FA22D" w14:textId="394B6553" w:rsidR="00703CAB" w:rsidRPr="004175ED" w:rsidRDefault="000E5A05" w:rsidP="00703CAB">
            <w:pPr>
              <w:jc w:val="right"/>
              <w:rPr>
                <w:rFonts w:ascii="Calibri" w:hAnsi="Calibri" w:cs="Calibri"/>
                <w:b/>
                <w:bCs/>
                <w:color w:val="000000"/>
                <w:sz w:val="20"/>
                <w:szCs w:val="20"/>
              </w:rPr>
            </w:pPr>
            <w:r w:rsidRPr="003E4F08">
              <w:rPr>
                <w:rFonts w:ascii="Calibri" w:hAnsi="Calibri" w:cs="Calibri"/>
                <w:b/>
                <w:bCs/>
                <w:color w:val="000000"/>
                <w:sz w:val="20"/>
                <w:szCs w:val="20"/>
              </w:rPr>
              <w:t>$ 235.020.000,00</w:t>
            </w:r>
          </w:p>
        </w:tc>
        <w:tc>
          <w:tcPr>
            <w:tcW w:w="949" w:type="pct"/>
            <w:vAlign w:val="center"/>
          </w:tcPr>
          <w:p w14:paraId="37307C90" w14:textId="77777777" w:rsidR="00703CAB" w:rsidRPr="004175ED" w:rsidRDefault="00703CAB" w:rsidP="00703CAB">
            <w:pPr>
              <w:jc w:val="right"/>
              <w:rPr>
                <w:rFonts w:ascii="Calibri" w:hAnsi="Calibri" w:cs="Calibri"/>
                <w:b/>
                <w:bCs/>
                <w:color w:val="000000"/>
                <w:sz w:val="20"/>
                <w:szCs w:val="20"/>
              </w:rPr>
            </w:pPr>
          </w:p>
        </w:tc>
        <w:tc>
          <w:tcPr>
            <w:tcW w:w="948" w:type="pct"/>
            <w:vAlign w:val="center"/>
          </w:tcPr>
          <w:p w14:paraId="5A277A73" w14:textId="77777777" w:rsidR="00703CAB" w:rsidRPr="004175ED" w:rsidRDefault="00703CAB" w:rsidP="00703CAB">
            <w:pPr>
              <w:jc w:val="right"/>
              <w:rPr>
                <w:rFonts w:ascii="Calibri" w:hAnsi="Calibri" w:cs="Calibri"/>
                <w:b/>
                <w:bCs/>
                <w:color w:val="000000"/>
                <w:sz w:val="20"/>
                <w:szCs w:val="20"/>
              </w:rPr>
            </w:pPr>
          </w:p>
        </w:tc>
      </w:tr>
    </w:tbl>
    <w:p w14:paraId="7CFABACC" w14:textId="77777777" w:rsidR="00294A16" w:rsidRDefault="00294A16" w:rsidP="00294A16">
      <w:pPr>
        <w:autoSpaceDE w:val="0"/>
        <w:autoSpaceDN w:val="0"/>
        <w:adjustRightInd w:val="0"/>
        <w:rPr>
          <w:rFonts w:ascii="Calibri" w:hAnsi="Calibri" w:cs="Calibri"/>
          <w:sz w:val="20"/>
          <w:szCs w:val="20"/>
        </w:rPr>
      </w:pPr>
    </w:p>
    <w:p w14:paraId="64C769AA" w14:textId="77777777" w:rsidR="000E5A05" w:rsidRPr="004175ED" w:rsidRDefault="000E5A05" w:rsidP="00294A16">
      <w:pPr>
        <w:autoSpaceDE w:val="0"/>
        <w:autoSpaceDN w:val="0"/>
        <w:adjustRightInd w:val="0"/>
        <w:rPr>
          <w:rFonts w:ascii="Calibri" w:hAnsi="Calibri" w:cs="Calibri"/>
          <w:sz w:val="20"/>
          <w:szCs w:val="20"/>
        </w:rPr>
      </w:pPr>
    </w:p>
    <w:p w14:paraId="152D863F" w14:textId="77777777" w:rsidR="000E5A05" w:rsidRPr="003E4F08" w:rsidRDefault="000E5A05" w:rsidP="000E5A05">
      <w:pPr>
        <w:jc w:val="both"/>
        <w:rPr>
          <w:rFonts w:ascii="Calibri" w:hAnsi="Calibri" w:cs="Calibri"/>
          <w:bCs/>
          <w:sz w:val="20"/>
          <w:szCs w:val="20"/>
        </w:rPr>
      </w:pPr>
      <w:r w:rsidRPr="003E4F08">
        <w:rPr>
          <w:rFonts w:ascii="Calibri" w:hAnsi="Calibri" w:cs="Calibri"/>
          <w:b/>
          <w:sz w:val="20"/>
          <w:szCs w:val="20"/>
        </w:rPr>
        <w:t>NOTA 1:</w:t>
      </w:r>
      <w:r w:rsidRPr="003E4F08">
        <w:rPr>
          <w:rFonts w:ascii="Calibri" w:hAnsi="Calibri" w:cs="Calibri"/>
          <w:bCs/>
          <w:sz w:val="20"/>
          <w:szCs w:val="20"/>
        </w:rPr>
        <w:t xml:space="preserve"> La presentación de la oferta económica para cada lote no podrá sobrepasar el VALOR UNITARIO DE REFERENCIA IVA INCLUIDO (SEGÚN APLIQUE) Y/O PRESUPUESTO TOTAL ESTIMADO DEL PROCESO </w:t>
      </w:r>
      <w:r w:rsidRPr="003E4F08">
        <w:rPr>
          <w:rFonts w:ascii="Calibri" w:hAnsi="Calibri" w:cs="Calibri"/>
          <w:b/>
          <w:i/>
          <w:iCs/>
          <w:sz w:val="20"/>
          <w:szCs w:val="20"/>
        </w:rPr>
        <w:t>so pena del rechazo de la oferta</w:t>
      </w:r>
      <w:r w:rsidRPr="003E4F08">
        <w:rPr>
          <w:rFonts w:ascii="Calibri" w:hAnsi="Calibri" w:cs="Calibri"/>
          <w:bCs/>
          <w:sz w:val="20"/>
          <w:szCs w:val="20"/>
        </w:rPr>
        <w:t>.</w:t>
      </w:r>
    </w:p>
    <w:p w14:paraId="0E83CD32" w14:textId="77777777" w:rsidR="000E5A05" w:rsidRPr="003E4F08" w:rsidRDefault="000E5A05" w:rsidP="000E5A05">
      <w:pPr>
        <w:jc w:val="both"/>
        <w:rPr>
          <w:rFonts w:ascii="Calibri" w:hAnsi="Calibri" w:cs="Calibri"/>
          <w:bCs/>
          <w:sz w:val="20"/>
          <w:szCs w:val="20"/>
        </w:rPr>
      </w:pPr>
    </w:p>
    <w:p w14:paraId="1B3305A4" w14:textId="138C497D" w:rsidR="000E5A05" w:rsidRDefault="000E5A05" w:rsidP="000E5A05">
      <w:pPr>
        <w:jc w:val="both"/>
        <w:rPr>
          <w:rFonts w:ascii="Calibri" w:hAnsi="Calibri" w:cs="Calibri"/>
          <w:bCs/>
          <w:sz w:val="20"/>
          <w:szCs w:val="20"/>
        </w:rPr>
      </w:pPr>
      <w:r w:rsidRPr="003E4F08">
        <w:rPr>
          <w:rFonts w:ascii="Calibri" w:hAnsi="Calibri" w:cs="Calibri"/>
          <w:b/>
          <w:sz w:val="20"/>
          <w:szCs w:val="20"/>
        </w:rPr>
        <w:t xml:space="preserve">NOTA 2: </w:t>
      </w:r>
      <w:r w:rsidRPr="003E4F08">
        <w:rPr>
          <w:rFonts w:ascii="Calibri" w:hAnsi="Calibri" w:cs="Calibri"/>
          <w:bCs/>
          <w:sz w:val="20"/>
          <w:szCs w:val="20"/>
        </w:rPr>
        <w:t>La presentación de la oferta para cada lote debe ser total y la administración evaluará y adjudicará de la misma forma.</w:t>
      </w:r>
    </w:p>
    <w:p w14:paraId="6F91BBAB" w14:textId="77777777" w:rsidR="000E5A05" w:rsidRPr="003E4F08" w:rsidRDefault="000E5A05" w:rsidP="000E5A05">
      <w:pPr>
        <w:jc w:val="both"/>
        <w:rPr>
          <w:rFonts w:ascii="Calibri" w:hAnsi="Calibri" w:cs="Calibri"/>
          <w:bCs/>
          <w:sz w:val="20"/>
          <w:szCs w:val="20"/>
        </w:rPr>
      </w:pPr>
    </w:p>
    <w:p w14:paraId="0F6C31FB" w14:textId="77777777" w:rsidR="000E5A05" w:rsidRPr="003E4F08" w:rsidRDefault="000E5A05" w:rsidP="000E5A05">
      <w:pPr>
        <w:shd w:val="clear" w:color="auto" w:fill="FFFFFF"/>
        <w:jc w:val="both"/>
        <w:rPr>
          <w:rFonts w:ascii="Calibri" w:hAnsi="Calibri" w:cs="Calibri"/>
          <w:iCs/>
          <w:color w:val="242424"/>
          <w:sz w:val="20"/>
          <w:szCs w:val="20"/>
          <w:bdr w:val="none" w:sz="0" w:space="0" w:color="auto" w:frame="1"/>
        </w:rPr>
      </w:pPr>
      <w:r w:rsidRPr="003E4F08">
        <w:rPr>
          <w:rFonts w:ascii="Calibri" w:hAnsi="Calibri" w:cs="Calibri"/>
          <w:b/>
          <w:bCs/>
          <w:sz w:val="20"/>
          <w:szCs w:val="20"/>
        </w:rPr>
        <w:lastRenderedPageBreak/>
        <w:t xml:space="preserve">NOTA 3: </w:t>
      </w:r>
      <w:r w:rsidRPr="003E4F08">
        <w:rPr>
          <w:rFonts w:ascii="Calibri" w:hAnsi="Calibri" w:cs="Calibri"/>
          <w:iCs/>
          <w:color w:val="242424"/>
          <w:sz w:val="20"/>
          <w:szCs w:val="20"/>
          <w:bdr w:val="none" w:sz="0" w:space="0" w:color="auto" w:frame="1"/>
        </w:rPr>
        <w:t>Este precio incluye los costos directos e indirectos en que se incurre para la ejecución del contrato, así como gastos de legalización y suscripción de la contratación, impuestos y demás erogaciones inherentes al mismo (Según aplique).</w:t>
      </w:r>
    </w:p>
    <w:p w14:paraId="44C63603" w14:textId="77777777" w:rsidR="000E5A05" w:rsidRPr="003E4F08" w:rsidRDefault="000E5A05" w:rsidP="000E5A05">
      <w:pPr>
        <w:shd w:val="clear" w:color="auto" w:fill="FFFFFF"/>
        <w:jc w:val="both"/>
        <w:rPr>
          <w:rFonts w:ascii="Calibri" w:hAnsi="Calibri" w:cs="Calibri"/>
          <w:iCs/>
          <w:color w:val="242424"/>
          <w:sz w:val="20"/>
          <w:szCs w:val="20"/>
          <w:bdr w:val="none" w:sz="0" w:space="0" w:color="auto" w:frame="1"/>
        </w:rPr>
      </w:pPr>
    </w:p>
    <w:p w14:paraId="0312E40A" w14:textId="77777777" w:rsidR="000E5A05" w:rsidRPr="003E4F08" w:rsidRDefault="000E5A05" w:rsidP="000E5A05">
      <w:pPr>
        <w:shd w:val="clear" w:color="auto" w:fill="FFFFFF"/>
        <w:jc w:val="both"/>
        <w:rPr>
          <w:rFonts w:ascii="Calibri" w:hAnsi="Calibri" w:cs="Calibri"/>
          <w:color w:val="000000"/>
          <w:sz w:val="20"/>
          <w:szCs w:val="20"/>
          <w:bdr w:val="none" w:sz="0" w:space="0" w:color="auto" w:frame="1"/>
        </w:rPr>
      </w:pPr>
      <w:r w:rsidRPr="003E4F08">
        <w:rPr>
          <w:rFonts w:ascii="Calibri" w:hAnsi="Calibri" w:cs="Calibri"/>
          <w:b/>
          <w:bCs/>
          <w:iCs/>
          <w:color w:val="242424"/>
          <w:sz w:val="20"/>
          <w:szCs w:val="20"/>
          <w:bdr w:val="none" w:sz="0" w:space="0" w:color="auto" w:frame="1"/>
        </w:rPr>
        <w:t xml:space="preserve">NOTA 4: </w:t>
      </w:r>
      <w:r w:rsidRPr="003E4F08">
        <w:rPr>
          <w:rFonts w:ascii="Calibri" w:hAnsi="Calibri" w:cs="Calibri"/>
          <w:color w:val="000000"/>
          <w:sz w:val="20"/>
          <w:szCs w:val="20"/>
          <w:bdr w:val="none" w:sz="0" w:space="0" w:color="auto" w:frame="1"/>
        </w:rPr>
        <w:t>A la oferta económica se le revisarán la Unidades de medida, las cantidades mínimas ofertadas y las operaciones elaboradas por el proponente. Las ofertas serán analizadas para determinar si en los cálculos se han cometido errores en las operaciones aritméticas, en cuyo caso y para efectos de evaluación y selección Fondo Rotatorio de la policía realizará las correcciones necesarias teniendo en cuenta dos (2) decimales redondeados en formato Excel.</w:t>
      </w:r>
    </w:p>
    <w:p w14:paraId="06C30A09" w14:textId="77777777" w:rsidR="000E5A05" w:rsidRPr="003E4F08" w:rsidRDefault="000E5A05" w:rsidP="000E5A05">
      <w:pPr>
        <w:shd w:val="clear" w:color="auto" w:fill="FFFFFF"/>
        <w:jc w:val="both"/>
        <w:rPr>
          <w:rFonts w:ascii="Calibri" w:hAnsi="Calibri" w:cs="Calibri"/>
          <w:color w:val="000000"/>
          <w:sz w:val="20"/>
          <w:szCs w:val="20"/>
          <w:bdr w:val="none" w:sz="0" w:space="0" w:color="auto" w:frame="1"/>
        </w:rPr>
      </w:pPr>
    </w:p>
    <w:p w14:paraId="0364A9CE" w14:textId="77777777" w:rsidR="000E5A05" w:rsidRPr="003E4F08" w:rsidRDefault="000E5A05" w:rsidP="000E5A05">
      <w:pPr>
        <w:pStyle w:val="Default"/>
        <w:jc w:val="both"/>
        <w:rPr>
          <w:rFonts w:ascii="Calibri" w:hAnsi="Calibri" w:cs="Calibri"/>
          <w:sz w:val="20"/>
          <w:szCs w:val="20"/>
        </w:rPr>
      </w:pPr>
      <w:r w:rsidRPr="003E4F08">
        <w:rPr>
          <w:rFonts w:ascii="Calibri" w:hAnsi="Calibri" w:cs="Calibri"/>
          <w:b/>
          <w:iCs/>
          <w:color w:val="242424"/>
          <w:sz w:val="20"/>
          <w:szCs w:val="20"/>
          <w:bdr w:val="none" w:sz="0" w:space="0" w:color="auto" w:frame="1"/>
        </w:rPr>
        <w:t>NOTA 5:</w:t>
      </w:r>
      <w:r w:rsidRPr="003E4F08">
        <w:rPr>
          <w:rFonts w:ascii="Calibri" w:hAnsi="Calibri" w:cs="Calibri"/>
          <w:b/>
          <w:bCs/>
          <w:sz w:val="20"/>
          <w:szCs w:val="20"/>
        </w:rPr>
        <w:t xml:space="preserve"> </w:t>
      </w:r>
      <w:r w:rsidRPr="003E4F08">
        <w:rPr>
          <w:rFonts w:ascii="Calibri" w:hAnsi="Calibri" w:cs="Calibri"/>
          <w:iCs/>
          <w:color w:val="242424"/>
          <w:sz w:val="20"/>
          <w:szCs w:val="20"/>
          <w:bdr w:val="none" w:sz="0" w:space="0" w:color="auto" w:frame="1"/>
        </w:rPr>
        <w:t>El precio de arranque de cada subasta inversa electrónica corresponderá a la oferta que presente el menor valor total ofrecido para el respectivo lote, el cual será tomado automáticamente por la plataforma del SECOP II en el evento de subasta electrónica.</w:t>
      </w:r>
      <w:r w:rsidRPr="003E4F08">
        <w:rPr>
          <w:rFonts w:ascii="Calibri" w:hAnsi="Calibri" w:cs="Calibri"/>
          <w:sz w:val="20"/>
          <w:szCs w:val="20"/>
        </w:rPr>
        <w:t xml:space="preserve"> </w:t>
      </w:r>
    </w:p>
    <w:p w14:paraId="47D30696" w14:textId="77777777" w:rsidR="000E5A05" w:rsidRPr="003E4F08" w:rsidRDefault="000E5A05" w:rsidP="000E5A05">
      <w:pPr>
        <w:pStyle w:val="Default"/>
        <w:jc w:val="both"/>
        <w:rPr>
          <w:rFonts w:ascii="Calibri" w:hAnsi="Calibri" w:cs="Calibri"/>
          <w:sz w:val="20"/>
          <w:szCs w:val="20"/>
        </w:rPr>
      </w:pPr>
    </w:p>
    <w:p w14:paraId="05B0935F" w14:textId="77777777" w:rsidR="000E5A05" w:rsidRPr="003E4F08" w:rsidRDefault="000E5A05" w:rsidP="000E5A05">
      <w:pPr>
        <w:shd w:val="clear" w:color="auto" w:fill="FFFFFF"/>
        <w:jc w:val="both"/>
        <w:rPr>
          <w:rFonts w:ascii="Calibri" w:hAnsi="Calibri" w:cs="Calibri"/>
          <w:iCs/>
          <w:color w:val="242424"/>
          <w:sz w:val="20"/>
          <w:szCs w:val="20"/>
          <w:bdr w:val="none" w:sz="0" w:space="0" w:color="auto" w:frame="1"/>
        </w:rPr>
      </w:pPr>
      <w:r w:rsidRPr="003E4F08">
        <w:rPr>
          <w:rFonts w:ascii="Calibri" w:hAnsi="Calibri" w:cs="Calibri"/>
          <w:b/>
          <w:iCs/>
          <w:color w:val="242424"/>
          <w:sz w:val="20"/>
          <w:szCs w:val="20"/>
          <w:bdr w:val="none" w:sz="0" w:space="0" w:color="auto" w:frame="1"/>
        </w:rPr>
        <w:t>NOTA 6:</w:t>
      </w:r>
      <w:r w:rsidRPr="003E4F08">
        <w:rPr>
          <w:rFonts w:ascii="Calibri" w:hAnsi="Calibri" w:cs="Calibri"/>
          <w:iCs/>
          <w:color w:val="242424"/>
          <w:sz w:val="20"/>
          <w:szCs w:val="20"/>
          <w:bdr w:val="none" w:sz="0" w:space="0" w:color="auto" w:frame="1"/>
        </w:rPr>
        <w:t xml:space="preserve"> La propuesta económica de cada lote, debe diligenciarse en el sobre No. 2 – lista de precios - propuesta económica, LA CUAL SE ABRIRA ÚNICAMENTE SI EL PROPONENTE SE ENCUENTRA HABILITADO TÉCNICA, JURÍDICA Y FINANCIERAMENTE, lo anterior APLICA PARA LOS OFERENTES HAYAN SUBSANADO TODOS LOS REQUERIMIENTOS SOLICITADOS POR LOS COMITÉS EVALUADORES, ANTES DE LA FECHA Y HORA PROGRAMADA, EN EL CRONOGRAMA ESTABLECIDO EN LOS DOCUMENTOS DEL PROCESO Y EN EL LINK </w:t>
      </w:r>
      <w:hyperlink r:id="rId8" w:history="1">
        <w:r w:rsidRPr="003E4F08">
          <w:rPr>
            <w:rStyle w:val="Hipervnculo"/>
            <w:rFonts w:ascii="Calibri" w:hAnsi="Calibri" w:cs="Calibri"/>
            <w:iCs/>
            <w:sz w:val="20"/>
            <w:szCs w:val="20"/>
            <w:bdr w:val="none" w:sz="0" w:space="0" w:color="auto" w:frame="1"/>
          </w:rPr>
          <w:t>https://community.secop.gov.co/sts/cce/login.aspx</w:t>
        </w:r>
      </w:hyperlink>
      <w:r w:rsidRPr="003E4F08">
        <w:rPr>
          <w:rFonts w:ascii="Calibri" w:hAnsi="Calibri" w:cs="Calibri"/>
          <w:iCs/>
          <w:color w:val="242424"/>
          <w:sz w:val="20"/>
          <w:szCs w:val="20"/>
          <w:bdr w:val="none" w:sz="0" w:space="0" w:color="auto" w:frame="1"/>
        </w:rPr>
        <w:t xml:space="preserve"> PARA LA APERTURA DEL CITADO SOBRE; por lo tanto, los documentos que se subsanen extemporáneamente no se tendrán en cuenta ni para la apertura del sobre y por consiguiente tampoco para la subasta, puesto que los términos procesales son preclusivos y perentorios de acuerdo con el numeral primero del artículo 25 de la Ley 80 de 1993.</w:t>
      </w:r>
    </w:p>
    <w:p w14:paraId="62125F27" w14:textId="77777777" w:rsidR="000E5A05" w:rsidRPr="003E4F08" w:rsidRDefault="000E5A05" w:rsidP="000E5A05">
      <w:pPr>
        <w:shd w:val="clear" w:color="auto" w:fill="FFFFFF"/>
        <w:jc w:val="both"/>
        <w:rPr>
          <w:rFonts w:ascii="Calibri" w:hAnsi="Calibri" w:cs="Calibri"/>
          <w:iCs/>
          <w:color w:val="242424"/>
          <w:sz w:val="20"/>
          <w:szCs w:val="20"/>
          <w:bdr w:val="none" w:sz="0" w:space="0" w:color="auto" w:frame="1"/>
        </w:rPr>
      </w:pPr>
    </w:p>
    <w:p w14:paraId="75D94B7C" w14:textId="77777777" w:rsidR="000E5A05" w:rsidRPr="003E4F08" w:rsidRDefault="000E5A05" w:rsidP="000E5A05">
      <w:pPr>
        <w:shd w:val="clear" w:color="auto" w:fill="FFFFFF"/>
        <w:jc w:val="both"/>
        <w:rPr>
          <w:rFonts w:ascii="Calibri" w:hAnsi="Calibri" w:cs="Calibri"/>
          <w:iCs/>
          <w:color w:val="242424"/>
          <w:sz w:val="20"/>
          <w:szCs w:val="20"/>
          <w:bdr w:val="none" w:sz="0" w:space="0" w:color="auto" w:frame="1"/>
        </w:rPr>
      </w:pPr>
      <w:r w:rsidRPr="003E4F08">
        <w:rPr>
          <w:rFonts w:ascii="Calibri" w:hAnsi="Calibri" w:cs="Calibri"/>
          <w:b/>
          <w:bCs/>
          <w:iCs/>
          <w:color w:val="242424"/>
          <w:sz w:val="20"/>
          <w:szCs w:val="20"/>
          <w:bdr w:val="none" w:sz="0" w:space="0" w:color="auto" w:frame="1"/>
        </w:rPr>
        <w:t xml:space="preserve">NOTA 7: </w:t>
      </w:r>
      <w:r w:rsidRPr="003E4F08">
        <w:rPr>
          <w:rFonts w:ascii="Calibri" w:hAnsi="Calibri" w:cs="Calibri"/>
          <w:iCs/>
          <w:color w:val="242424"/>
          <w:sz w:val="20"/>
          <w:szCs w:val="20"/>
          <w:bdr w:val="none" w:sz="0" w:space="0" w:color="auto" w:frame="1"/>
        </w:rPr>
        <w:t>Los valores ofertados y contratados se entienden fijos y firmes durante la ejecución del contrato</w:t>
      </w:r>
      <w:r w:rsidRPr="003E4F08">
        <w:rPr>
          <w:rFonts w:ascii="Calibri" w:hAnsi="Calibri" w:cs="Calibri"/>
          <w:b/>
          <w:bCs/>
          <w:iCs/>
          <w:color w:val="242424"/>
          <w:sz w:val="20"/>
          <w:szCs w:val="20"/>
          <w:bdr w:val="none" w:sz="0" w:space="0" w:color="auto" w:frame="1"/>
        </w:rPr>
        <w:t>.</w:t>
      </w:r>
      <w:r w:rsidRPr="003E4F08">
        <w:rPr>
          <w:rFonts w:ascii="Calibri" w:hAnsi="Calibri" w:cs="Calibri"/>
          <w:sz w:val="20"/>
          <w:szCs w:val="20"/>
        </w:rPr>
        <w:t xml:space="preserve"> </w:t>
      </w:r>
      <w:r w:rsidRPr="003E4F08">
        <w:rPr>
          <w:rFonts w:ascii="Calibri" w:hAnsi="Calibri" w:cs="Calibri"/>
          <w:iCs/>
          <w:color w:val="242424"/>
          <w:sz w:val="20"/>
          <w:szCs w:val="20"/>
          <w:bdr w:val="none" w:sz="0" w:space="0" w:color="auto" w:frame="1"/>
        </w:rPr>
        <w:t>En ningún caso se podrán facturar bienes con precios diferentes a los ofertados y adjudicados, ni por conceptos no contemplados en la propuesta aceptada.</w:t>
      </w:r>
    </w:p>
    <w:p w14:paraId="2C31B89A" w14:textId="77777777" w:rsidR="000E5A05" w:rsidRPr="003E4F08" w:rsidRDefault="000E5A05" w:rsidP="000E5A05">
      <w:pPr>
        <w:shd w:val="clear" w:color="auto" w:fill="FFFFFF"/>
        <w:jc w:val="both"/>
        <w:rPr>
          <w:rFonts w:ascii="Calibri" w:hAnsi="Calibri" w:cs="Calibri"/>
          <w:iCs/>
          <w:color w:val="242424"/>
          <w:sz w:val="20"/>
          <w:szCs w:val="20"/>
          <w:bdr w:val="none" w:sz="0" w:space="0" w:color="auto" w:frame="1"/>
        </w:rPr>
      </w:pPr>
    </w:p>
    <w:p w14:paraId="0A83BCA6" w14:textId="77777777" w:rsidR="000E5A05" w:rsidRPr="003E4F08" w:rsidRDefault="000E5A05" w:rsidP="000E5A05">
      <w:pPr>
        <w:jc w:val="both"/>
        <w:rPr>
          <w:rFonts w:ascii="Calibri" w:hAnsi="Calibri" w:cs="Calibri"/>
          <w:bCs/>
          <w:iCs/>
          <w:color w:val="242424"/>
          <w:sz w:val="20"/>
          <w:szCs w:val="20"/>
          <w:bdr w:val="none" w:sz="0" w:space="0" w:color="auto" w:frame="1"/>
        </w:rPr>
      </w:pPr>
      <w:r w:rsidRPr="003E4F08">
        <w:rPr>
          <w:rFonts w:ascii="Calibri" w:hAnsi="Calibri" w:cs="Calibri"/>
          <w:b/>
          <w:bCs/>
          <w:iCs/>
          <w:color w:val="242424"/>
          <w:sz w:val="20"/>
          <w:szCs w:val="20"/>
          <w:bdr w:val="none" w:sz="0" w:space="0" w:color="auto" w:frame="1"/>
        </w:rPr>
        <w:t>NOTA 8:</w:t>
      </w:r>
      <w:r w:rsidRPr="003E4F08">
        <w:rPr>
          <w:rFonts w:ascii="Calibri" w:hAnsi="Calibri" w:cs="Calibri"/>
          <w:sz w:val="20"/>
          <w:szCs w:val="20"/>
        </w:rPr>
        <w:t xml:space="preserve"> </w:t>
      </w:r>
      <w:r w:rsidRPr="003E4F08">
        <w:rPr>
          <w:rFonts w:ascii="Calibri" w:hAnsi="Calibri" w:cs="Calibri"/>
          <w:bCs/>
          <w:iCs/>
          <w:color w:val="242424"/>
          <w:sz w:val="20"/>
          <w:szCs w:val="20"/>
          <w:bdr w:val="none" w:sz="0" w:space="0" w:color="auto" w:frame="1"/>
        </w:rPr>
        <w:t xml:space="preserve">El Fondo Rotatorio de la Policía se reserva la facultad de realizar la adjudicación para cada lote por una cantidad superior a la mínima exigida, fijando la cantidad definitiva a adquirir de acuerdo con el precio unitario de la oferta económica que resulte adjudicataria de conformidad al resultado del evento de subasta. Esta ampliación de cantidades se realizará hasta el límite de los recursos amparados en el presupuesto oficial asignado al respectivo lote. </w:t>
      </w:r>
    </w:p>
    <w:p w14:paraId="69FAA88C" w14:textId="77777777" w:rsidR="00294A16" w:rsidRPr="004175ED" w:rsidRDefault="00294A16" w:rsidP="00294A16">
      <w:pPr>
        <w:autoSpaceDE w:val="0"/>
        <w:autoSpaceDN w:val="0"/>
        <w:adjustRightInd w:val="0"/>
        <w:rPr>
          <w:rFonts w:ascii="Calibri" w:hAnsi="Calibri" w:cs="Calibri"/>
          <w:sz w:val="20"/>
          <w:szCs w:val="20"/>
        </w:rPr>
      </w:pPr>
    </w:p>
    <w:p w14:paraId="189FC69D" w14:textId="77777777" w:rsidR="00294A16" w:rsidRPr="004175ED" w:rsidRDefault="00294A16" w:rsidP="00294A16">
      <w:pPr>
        <w:rPr>
          <w:rFonts w:ascii="Calibri" w:hAnsi="Calibri" w:cs="Calibri"/>
          <w:b/>
          <w:sz w:val="20"/>
          <w:szCs w:val="20"/>
        </w:rPr>
      </w:pPr>
    </w:p>
    <w:p w14:paraId="3A401CE0" w14:textId="77777777" w:rsidR="007D624F" w:rsidRPr="004175ED" w:rsidRDefault="007D624F" w:rsidP="00294A16">
      <w:pPr>
        <w:autoSpaceDE w:val="0"/>
        <w:autoSpaceDN w:val="0"/>
        <w:adjustRightInd w:val="0"/>
        <w:rPr>
          <w:rFonts w:ascii="Calibri" w:hAnsi="Calibri" w:cs="Calibri"/>
          <w:sz w:val="20"/>
          <w:szCs w:val="20"/>
        </w:rPr>
      </w:pPr>
    </w:p>
    <w:p w14:paraId="3A9F0AFD" w14:textId="0CAFE4A5" w:rsidR="008C00A3" w:rsidRPr="004175ED" w:rsidRDefault="002C3703" w:rsidP="009E1B03">
      <w:pPr>
        <w:pStyle w:val="Sangradetextonormal"/>
        <w:spacing w:after="0" w:line="276" w:lineRule="auto"/>
        <w:ind w:left="0"/>
        <w:jc w:val="both"/>
        <w:rPr>
          <w:rFonts w:ascii="Calibri" w:hAnsi="Calibri" w:cs="Calibri"/>
          <w:bCs/>
          <w:sz w:val="20"/>
          <w:szCs w:val="20"/>
          <w:lang w:val="es-CO"/>
        </w:rPr>
      </w:pPr>
      <w:r w:rsidRPr="004175ED">
        <w:rPr>
          <w:rFonts w:ascii="Calibri" w:hAnsi="Calibri" w:cs="Calibri"/>
          <w:sz w:val="20"/>
          <w:szCs w:val="20"/>
        </w:rPr>
        <w:fldChar w:fldCharType="begin"/>
      </w:r>
      <w:r w:rsidRPr="004175ED">
        <w:rPr>
          <w:rFonts w:ascii="Calibri" w:hAnsi="Calibri" w:cs="Calibri"/>
          <w:sz w:val="20"/>
          <w:szCs w:val="20"/>
        </w:rPr>
        <w:instrText xml:space="preserve"> LINK Excel.Sheet.12 "Libro6" "Hoja1!F4C3:F29C10" \a \f 4 \h  \* MERGEFORMAT </w:instrText>
      </w:r>
      <w:r w:rsidRPr="004175ED">
        <w:rPr>
          <w:rFonts w:ascii="Calibri" w:hAnsi="Calibri" w:cs="Calibri"/>
          <w:sz w:val="20"/>
          <w:szCs w:val="20"/>
        </w:rPr>
        <w:fldChar w:fldCharType="end"/>
      </w:r>
      <w:r w:rsidR="00F42D41" w:rsidRPr="004175ED">
        <w:rPr>
          <w:rFonts w:ascii="Calibri" w:hAnsi="Calibri" w:cs="Calibri"/>
          <w:bCs/>
          <w:sz w:val="20"/>
          <w:szCs w:val="20"/>
          <w:highlight w:val="lightGray"/>
          <w:lang w:val="es-CO"/>
        </w:rPr>
        <w:t xml:space="preserve"> </w:t>
      </w:r>
    </w:p>
    <w:p w14:paraId="561DD972" w14:textId="26C99556" w:rsidR="00120DD2" w:rsidRPr="004175ED" w:rsidRDefault="00120DD2" w:rsidP="00120DD2">
      <w:pPr>
        <w:rPr>
          <w:rFonts w:ascii="Calibri" w:hAnsi="Calibri" w:cs="Calibri"/>
          <w:sz w:val="20"/>
          <w:szCs w:val="20"/>
        </w:rPr>
      </w:pPr>
      <w:r w:rsidRPr="004175ED">
        <w:rPr>
          <w:rFonts w:ascii="Calibri" w:hAnsi="Calibri" w:cs="Calibri"/>
          <w:sz w:val="20"/>
          <w:szCs w:val="20"/>
        </w:rPr>
        <w:t>____________________________________________</w:t>
      </w:r>
    </w:p>
    <w:p w14:paraId="522BCD65" w14:textId="4D996AA7" w:rsidR="00120DD2" w:rsidRPr="004175ED" w:rsidRDefault="00120DD2" w:rsidP="00120DD2">
      <w:pPr>
        <w:jc w:val="both"/>
        <w:rPr>
          <w:rFonts w:ascii="Calibri" w:eastAsiaTheme="minorHAnsi" w:hAnsi="Calibri" w:cs="Calibri"/>
          <w:b/>
          <w:bCs/>
          <w:color w:val="000000"/>
          <w:sz w:val="20"/>
          <w:szCs w:val="20"/>
          <w:lang w:eastAsia="ar-SA"/>
        </w:rPr>
      </w:pPr>
      <w:r w:rsidRPr="004175ED">
        <w:rPr>
          <w:rFonts w:ascii="Calibri" w:eastAsiaTheme="minorHAnsi" w:hAnsi="Calibri" w:cs="Calibri"/>
          <w:b/>
          <w:bCs/>
          <w:color w:val="000000"/>
          <w:sz w:val="20"/>
          <w:szCs w:val="20"/>
          <w:lang w:eastAsia="ar-SA"/>
        </w:rPr>
        <w:t>FIRMA PROPONENTE, REPRESENTANTE LEGAL O APODERADO</w:t>
      </w:r>
    </w:p>
    <w:p w14:paraId="75737381" w14:textId="77777777" w:rsidR="00120DD2" w:rsidRPr="004175ED" w:rsidRDefault="00120DD2" w:rsidP="00120DD2">
      <w:pPr>
        <w:jc w:val="both"/>
        <w:rPr>
          <w:rFonts w:ascii="Calibri" w:eastAsiaTheme="minorHAnsi" w:hAnsi="Calibri" w:cs="Calibri"/>
          <w:color w:val="000000"/>
          <w:sz w:val="20"/>
          <w:szCs w:val="20"/>
          <w:lang w:eastAsia="ar-SA"/>
        </w:rPr>
      </w:pPr>
      <w:r w:rsidRPr="004175ED">
        <w:rPr>
          <w:rFonts w:ascii="Calibri" w:eastAsiaTheme="minorHAnsi" w:hAnsi="Calibri" w:cs="Calibri"/>
          <w:color w:val="000000"/>
          <w:sz w:val="20"/>
          <w:szCs w:val="20"/>
          <w:lang w:eastAsia="ar-SA"/>
        </w:rPr>
        <w:t>NOMBRE O RAZÓN SOCIAL DEL OFERENTE</w:t>
      </w:r>
    </w:p>
    <w:p w14:paraId="69231791" w14:textId="77777777" w:rsidR="00120DD2" w:rsidRPr="004175ED" w:rsidRDefault="00120DD2" w:rsidP="00120DD2">
      <w:pPr>
        <w:jc w:val="both"/>
        <w:rPr>
          <w:rFonts w:ascii="Calibri" w:eastAsiaTheme="minorHAnsi" w:hAnsi="Calibri" w:cs="Calibri"/>
          <w:color w:val="000000"/>
          <w:sz w:val="20"/>
          <w:szCs w:val="20"/>
          <w:lang w:eastAsia="ar-SA"/>
        </w:rPr>
      </w:pPr>
      <w:r w:rsidRPr="004175ED">
        <w:rPr>
          <w:rFonts w:ascii="Calibri" w:eastAsiaTheme="minorHAnsi" w:hAnsi="Calibri" w:cs="Calibri"/>
          <w:color w:val="000000"/>
          <w:sz w:val="20"/>
          <w:szCs w:val="20"/>
          <w:lang w:eastAsia="ar-SA"/>
        </w:rPr>
        <w:t>IDENTIFICACIÓN (NIT, C.C. O C.E.)</w:t>
      </w:r>
    </w:p>
    <w:p w14:paraId="024C11B0" w14:textId="77777777" w:rsidR="00120DD2" w:rsidRPr="004175ED" w:rsidRDefault="00120DD2" w:rsidP="00120DD2">
      <w:pPr>
        <w:jc w:val="both"/>
        <w:rPr>
          <w:rFonts w:ascii="Calibri" w:eastAsiaTheme="minorHAnsi" w:hAnsi="Calibri" w:cs="Calibri"/>
          <w:color w:val="000000"/>
          <w:sz w:val="20"/>
          <w:szCs w:val="20"/>
          <w:lang w:eastAsia="ar-SA"/>
        </w:rPr>
      </w:pPr>
      <w:r w:rsidRPr="004175ED">
        <w:rPr>
          <w:rFonts w:ascii="Calibri" w:eastAsiaTheme="minorHAnsi" w:hAnsi="Calibri" w:cs="Calibri"/>
          <w:color w:val="000000"/>
          <w:sz w:val="20"/>
          <w:szCs w:val="20"/>
          <w:lang w:eastAsia="ar-SA"/>
        </w:rPr>
        <w:t xml:space="preserve">NOMBRE REPRESENTANTE LEGAL </w:t>
      </w:r>
    </w:p>
    <w:p w14:paraId="3B4F31A7" w14:textId="77777777" w:rsidR="00120DD2" w:rsidRPr="004175ED" w:rsidRDefault="00120DD2" w:rsidP="00120DD2">
      <w:pPr>
        <w:jc w:val="both"/>
        <w:rPr>
          <w:rFonts w:ascii="Calibri" w:eastAsiaTheme="minorHAnsi" w:hAnsi="Calibri" w:cs="Calibri"/>
          <w:color w:val="000000"/>
          <w:sz w:val="20"/>
          <w:szCs w:val="20"/>
          <w:lang w:eastAsia="ar-SA"/>
        </w:rPr>
      </w:pPr>
      <w:r w:rsidRPr="004175ED">
        <w:rPr>
          <w:rFonts w:ascii="Calibri" w:eastAsiaTheme="minorHAnsi" w:hAnsi="Calibri" w:cs="Calibri"/>
          <w:color w:val="000000"/>
          <w:sz w:val="20"/>
          <w:szCs w:val="20"/>
          <w:lang w:eastAsia="ar-SA"/>
        </w:rPr>
        <w:t>IDENTIFICACIÓN (C.C. O C.E.)</w:t>
      </w:r>
    </w:p>
    <w:p w14:paraId="6830ADA8" w14:textId="77777777" w:rsidR="00120DD2" w:rsidRPr="004175ED" w:rsidRDefault="00120DD2" w:rsidP="00120DD2">
      <w:pPr>
        <w:jc w:val="both"/>
        <w:rPr>
          <w:rFonts w:ascii="Calibri" w:eastAsiaTheme="minorHAnsi" w:hAnsi="Calibri" w:cs="Calibri"/>
          <w:color w:val="000000"/>
          <w:sz w:val="20"/>
          <w:szCs w:val="20"/>
          <w:lang w:eastAsia="ar-SA"/>
        </w:rPr>
      </w:pPr>
      <w:r w:rsidRPr="004175ED">
        <w:rPr>
          <w:rFonts w:ascii="Calibri" w:eastAsiaTheme="minorHAnsi" w:hAnsi="Calibri" w:cs="Calibri"/>
          <w:color w:val="000000"/>
          <w:sz w:val="20"/>
          <w:szCs w:val="20"/>
          <w:lang w:eastAsia="ar-SA"/>
        </w:rPr>
        <w:t>DIRECCIÓN:</w:t>
      </w:r>
    </w:p>
    <w:p w14:paraId="2E82FCA5" w14:textId="77777777" w:rsidR="00120DD2" w:rsidRPr="004175ED" w:rsidRDefault="00120DD2" w:rsidP="00120DD2">
      <w:pPr>
        <w:jc w:val="both"/>
        <w:rPr>
          <w:rFonts w:ascii="Calibri" w:eastAsiaTheme="minorHAnsi" w:hAnsi="Calibri" w:cs="Calibri"/>
          <w:color w:val="000000"/>
          <w:sz w:val="20"/>
          <w:szCs w:val="20"/>
          <w:lang w:eastAsia="ar-SA"/>
        </w:rPr>
      </w:pPr>
      <w:r w:rsidRPr="004175ED">
        <w:rPr>
          <w:rFonts w:ascii="Calibri" w:eastAsiaTheme="minorHAnsi" w:hAnsi="Calibri" w:cs="Calibri"/>
          <w:color w:val="000000"/>
          <w:sz w:val="20"/>
          <w:szCs w:val="20"/>
          <w:lang w:eastAsia="ar-SA"/>
        </w:rPr>
        <w:t>TELÉFONO:</w:t>
      </w:r>
    </w:p>
    <w:p w14:paraId="45DDCBFA" w14:textId="627E0169" w:rsidR="00120DD2" w:rsidRPr="004175ED" w:rsidRDefault="00120DD2" w:rsidP="009C364B">
      <w:pPr>
        <w:jc w:val="both"/>
        <w:rPr>
          <w:rFonts w:ascii="Calibri" w:hAnsi="Calibri" w:cs="Calibri"/>
          <w:sz w:val="20"/>
          <w:szCs w:val="20"/>
        </w:rPr>
      </w:pPr>
      <w:r w:rsidRPr="004175ED">
        <w:rPr>
          <w:rFonts w:ascii="Calibri" w:eastAsiaTheme="minorHAnsi" w:hAnsi="Calibri" w:cs="Calibri"/>
          <w:color w:val="000000"/>
          <w:sz w:val="20"/>
          <w:szCs w:val="20"/>
          <w:lang w:eastAsia="ar-SA"/>
        </w:rPr>
        <w:t>EMAIL:</w:t>
      </w:r>
    </w:p>
    <w:sectPr w:rsidR="00120DD2" w:rsidRPr="004175ED" w:rsidSect="009E1B03">
      <w:headerReference w:type="even" r:id="rId9"/>
      <w:headerReference w:type="default" r:id="rId10"/>
      <w:footerReference w:type="even" r:id="rId11"/>
      <w:footerReference w:type="default" r:id="rId12"/>
      <w:headerReference w:type="first" r:id="rId13"/>
      <w:pgSz w:w="12240" w:h="15840" w:code="1"/>
      <w:pgMar w:top="1134" w:right="1185" w:bottom="1418" w:left="1469" w:header="720" w:footer="873" w:gutter="0"/>
      <w:pgBorders>
        <w:top w:val="single" w:sz="4" w:space="1" w:color="auto"/>
        <w:left w:val="single" w:sz="4" w:space="4" w:color="auto"/>
        <w:bottom w:val="single" w:sz="4" w:space="1" w:color="auto"/>
        <w:right w:val="single" w:sz="4" w:space="4" w:color="auto"/>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931D2" w14:textId="77777777" w:rsidR="00BD55B0" w:rsidRDefault="00BD55B0" w:rsidP="005C3E32">
      <w:r>
        <w:separator/>
      </w:r>
    </w:p>
  </w:endnote>
  <w:endnote w:type="continuationSeparator" w:id="0">
    <w:p w14:paraId="7E41141B" w14:textId="77777777" w:rsidR="00BD55B0" w:rsidRDefault="00BD55B0" w:rsidP="005C3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timum">
    <w:altName w:val="Calibri"/>
    <w:panose1 w:val="020B0604020202020204"/>
    <w:charset w:val="00"/>
    <w:family w:val="auto"/>
    <w:pitch w:val="variable"/>
    <w:sig w:usb0="00000003" w:usb1="00000000" w:usb2="00000000" w:usb3="00000000" w:csb0="00000001" w:csb1="00000000"/>
  </w:font>
  <w:font w:name="TP Hero">
    <w:altName w:val="Calibri"/>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A829B" w14:textId="77777777" w:rsidR="0097362C" w:rsidRDefault="0097362C">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6F13797" w14:textId="77777777" w:rsidR="0097362C" w:rsidRDefault="0097362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C813C" w14:textId="13EB3C25" w:rsidR="0097362C" w:rsidRDefault="0097362C" w:rsidP="00435893">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4DA20" w14:textId="77777777" w:rsidR="00BD55B0" w:rsidRDefault="00BD55B0" w:rsidP="005C3E32">
      <w:r>
        <w:separator/>
      </w:r>
    </w:p>
  </w:footnote>
  <w:footnote w:type="continuationSeparator" w:id="0">
    <w:p w14:paraId="480A3CF0" w14:textId="77777777" w:rsidR="00BD55B0" w:rsidRDefault="00BD55B0" w:rsidP="005C3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76D77" w14:textId="77777777" w:rsidR="0097362C" w:rsidRDefault="00BD55B0">
    <w:pPr>
      <w:pStyle w:val="Encabezado"/>
    </w:pPr>
    <w:r>
      <w:rPr>
        <w:noProof/>
      </w:rPr>
      <w:pict w14:anchorId="2D0C79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alt="" style="position:absolute;margin-left:0;margin-top:0;width:306.75pt;height:113.25pt;z-index:-251658752;mso-wrap-edited:f;mso-width-percent:0;mso-height-percent:0;mso-position-horizontal:center;mso-position-horizontal-relative:margin;mso-position-vertical:center;mso-position-vertical-relative:margin;mso-width-percent:0;mso-height-percent:0" o:allowincell="f" fillcolor="#ddd" stroked="f">
          <v:textpath style="font-family:&quot;Arial Black&quot;;font-size:80pt" string="FORP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6642"/>
    </w:tblGrid>
    <w:tr w:rsidR="001A173C" w:rsidRPr="00982433" w14:paraId="72D83B59" w14:textId="77777777" w:rsidTr="006B0137">
      <w:trPr>
        <w:trHeight w:val="263"/>
        <w:jc w:val="center"/>
      </w:trPr>
      <w:tc>
        <w:tcPr>
          <w:tcW w:w="1605" w:type="dxa"/>
          <w:vMerge w:val="restart"/>
          <w:vAlign w:val="center"/>
        </w:tcPr>
        <w:p w14:paraId="50D1D5EB" w14:textId="68E1B8A1" w:rsidR="001A173C" w:rsidRDefault="009E1B03" w:rsidP="00C01EFA">
          <w:pPr>
            <w:jc w:val="center"/>
            <w:rPr>
              <w:rFonts w:ascii="Calibri" w:hAnsi="Calibri" w:cs="Calibri"/>
              <w:sz w:val="20"/>
              <w:szCs w:val="20"/>
            </w:rPr>
          </w:pPr>
          <w:r>
            <w:rPr>
              <w:rFonts w:ascii="Calibri" w:hAnsi="Calibri" w:cs="Calibri"/>
              <w:noProof/>
              <w:sz w:val="20"/>
              <w:szCs w:val="20"/>
            </w:rPr>
            <w:drawing>
              <wp:inline distT="0" distB="0" distL="0" distR="0" wp14:anchorId="3674EA15" wp14:editId="36240769">
                <wp:extent cx="1532559" cy="58102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536388" cy="582477"/>
                        </a:xfrm>
                        <a:prstGeom prst="rect">
                          <a:avLst/>
                        </a:prstGeom>
                      </pic:spPr>
                    </pic:pic>
                  </a:graphicData>
                </a:graphic>
              </wp:inline>
            </w:drawing>
          </w:r>
        </w:p>
      </w:tc>
      <w:tc>
        <w:tcPr>
          <w:tcW w:w="7666" w:type="dxa"/>
          <w:vMerge w:val="restart"/>
          <w:vAlign w:val="center"/>
        </w:tcPr>
        <w:p w14:paraId="1D0870CA" w14:textId="77777777" w:rsidR="001A173C" w:rsidRPr="00640127" w:rsidRDefault="001A173C" w:rsidP="00C01EFA">
          <w:pPr>
            <w:jc w:val="center"/>
            <w:rPr>
              <w:rFonts w:ascii="Calibri" w:hAnsi="Calibri" w:cs="Calibri"/>
              <w:b/>
              <w:bCs/>
              <w:sz w:val="20"/>
              <w:szCs w:val="20"/>
            </w:rPr>
          </w:pPr>
          <w:r>
            <w:rPr>
              <w:rFonts w:ascii="Calibri" w:hAnsi="Calibri" w:cs="Calibri"/>
              <w:b/>
              <w:bCs/>
              <w:sz w:val="20"/>
              <w:szCs w:val="20"/>
            </w:rPr>
            <w:t xml:space="preserve">PROCESO </w:t>
          </w:r>
          <w:r w:rsidRPr="00640127">
            <w:rPr>
              <w:rFonts w:ascii="Calibri" w:hAnsi="Calibri" w:cs="Calibri"/>
              <w:b/>
              <w:bCs/>
              <w:sz w:val="20"/>
              <w:szCs w:val="20"/>
            </w:rPr>
            <w:t xml:space="preserve">GESTIÓN </w:t>
          </w:r>
          <w:r>
            <w:rPr>
              <w:rFonts w:ascii="Calibri" w:hAnsi="Calibri" w:cs="Calibri"/>
              <w:b/>
              <w:bCs/>
              <w:sz w:val="20"/>
              <w:szCs w:val="20"/>
            </w:rPr>
            <w:t xml:space="preserve">DE </w:t>
          </w:r>
          <w:r w:rsidRPr="00640127">
            <w:rPr>
              <w:rFonts w:ascii="Calibri" w:hAnsi="Calibri" w:cs="Calibri"/>
              <w:b/>
              <w:bCs/>
              <w:sz w:val="20"/>
              <w:szCs w:val="20"/>
            </w:rPr>
            <w:t>CONVENIOS Y CONTRATOS</w:t>
          </w:r>
        </w:p>
      </w:tc>
    </w:tr>
    <w:tr w:rsidR="001A173C" w:rsidRPr="00982433" w14:paraId="083F1659" w14:textId="77777777" w:rsidTr="006B0137">
      <w:trPr>
        <w:trHeight w:val="263"/>
        <w:jc w:val="center"/>
      </w:trPr>
      <w:tc>
        <w:tcPr>
          <w:tcW w:w="1605" w:type="dxa"/>
          <w:vMerge/>
          <w:vAlign w:val="center"/>
        </w:tcPr>
        <w:p w14:paraId="6C69B2CD" w14:textId="77777777" w:rsidR="001A173C" w:rsidRDefault="001A173C" w:rsidP="00C01EFA">
          <w:pPr>
            <w:rPr>
              <w:rFonts w:ascii="Calibri" w:hAnsi="Calibri" w:cs="Calibri"/>
              <w:sz w:val="20"/>
              <w:szCs w:val="20"/>
            </w:rPr>
          </w:pPr>
        </w:p>
      </w:tc>
      <w:tc>
        <w:tcPr>
          <w:tcW w:w="7666" w:type="dxa"/>
          <w:vMerge/>
          <w:vAlign w:val="center"/>
        </w:tcPr>
        <w:p w14:paraId="2DFD4AD9" w14:textId="77777777" w:rsidR="001A173C" w:rsidRPr="00640127" w:rsidRDefault="001A173C" w:rsidP="00C01EFA">
          <w:pPr>
            <w:jc w:val="center"/>
            <w:rPr>
              <w:rFonts w:ascii="Calibri" w:hAnsi="Calibri" w:cs="Calibri"/>
              <w:b/>
              <w:bCs/>
              <w:sz w:val="20"/>
              <w:szCs w:val="20"/>
            </w:rPr>
          </w:pPr>
        </w:p>
      </w:tc>
    </w:tr>
    <w:tr w:rsidR="001A173C" w:rsidRPr="00982433" w14:paraId="0E448CAD" w14:textId="77777777" w:rsidTr="006B0137">
      <w:trPr>
        <w:trHeight w:val="263"/>
        <w:jc w:val="center"/>
      </w:trPr>
      <w:tc>
        <w:tcPr>
          <w:tcW w:w="1605" w:type="dxa"/>
          <w:vMerge/>
          <w:vAlign w:val="center"/>
        </w:tcPr>
        <w:p w14:paraId="77491A63" w14:textId="77777777" w:rsidR="001A173C" w:rsidRDefault="001A173C" w:rsidP="00C01EFA">
          <w:pPr>
            <w:rPr>
              <w:rFonts w:ascii="Calibri" w:hAnsi="Calibri" w:cs="Calibri"/>
              <w:sz w:val="20"/>
              <w:szCs w:val="20"/>
            </w:rPr>
          </w:pPr>
        </w:p>
      </w:tc>
      <w:tc>
        <w:tcPr>
          <w:tcW w:w="7666" w:type="dxa"/>
          <w:vMerge w:val="restart"/>
          <w:vAlign w:val="center"/>
        </w:tcPr>
        <w:p w14:paraId="47679A2A" w14:textId="77777777" w:rsidR="001A173C" w:rsidRDefault="001A173C" w:rsidP="00C01EFA">
          <w:pPr>
            <w:jc w:val="center"/>
            <w:rPr>
              <w:rFonts w:ascii="Calibri" w:hAnsi="Calibri" w:cs="Calibri"/>
              <w:b/>
              <w:bCs/>
              <w:sz w:val="20"/>
              <w:szCs w:val="20"/>
            </w:rPr>
          </w:pPr>
          <w:r>
            <w:rPr>
              <w:rFonts w:ascii="Calibri" w:hAnsi="Calibri" w:cs="Calibri"/>
              <w:b/>
              <w:bCs/>
              <w:sz w:val="20"/>
              <w:szCs w:val="20"/>
            </w:rPr>
            <w:t>FORMATO OFERTA ECONÓMICA</w:t>
          </w:r>
        </w:p>
        <w:p w14:paraId="4A8641CC" w14:textId="73772FCF" w:rsidR="006B0137" w:rsidRPr="00640127" w:rsidRDefault="004175ED" w:rsidP="00C01EFA">
          <w:pPr>
            <w:jc w:val="center"/>
            <w:rPr>
              <w:rFonts w:asciiTheme="minorHAnsi" w:hAnsiTheme="minorHAnsi" w:cstheme="minorHAnsi"/>
              <w:b/>
              <w:sz w:val="20"/>
              <w:szCs w:val="20"/>
            </w:rPr>
          </w:pPr>
          <w:r>
            <w:rPr>
              <w:rFonts w:asciiTheme="minorHAnsi" w:hAnsiTheme="minorHAnsi" w:cstheme="minorHAnsi"/>
              <w:b/>
              <w:sz w:val="20"/>
              <w:szCs w:val="20"/>
            </w:rPr>
            <w:t>SUBASTA 00</w:t>
          </w:r>
          <w:r w:rsidR="000E5A05">
            <w:rPr>
              <w:rFonts w:asciiTheme="minorHAnsi" w:hAnsiTheme="minorHAnsi" w:cstheme="minorHAnsi"/>
              <w:b/>
              <w:sz w:val="20"/>
              <w:szCs w:val="20"/>
            </w:rPr>
            <w:t>5</w:t>
          </w:r>
          <w:r>
            <w:rPr>
              <w:rFonts w:asciiTheme="minorHAnsi" w:hAnsiTheme="minorHAnsi" w:cstheme="minorHAnsi"/>
              <w:b/>
              <w:sz w:val="20"/>
              <w:szCs w:val="20"/>
            </w:rPr>
            <w:t xml:space="preserve"> 2026</w:t>
          </w:r>
        </w:p>
      </w:tc>
    </w:tr>
    <w:tr w:rsidR="001A173C" w:rsidRPr="00982433" w14:paraId="02D2BD35" w14:textId="77777777" w:rsidTr="006B0137">
      <w:trPr>
        <w:trHeight w:val="263"/>
        <w:jc w:val="center"/>
      </w:trPr>
      <w:tc>
        <w:tcPr>
          <w:tcW w:w="1605" w:type="dxa"/>
          <w:vMerge/>
          <w:vAlign w:val="center"/>
        </w:tcPr>
        <w:p w14:paraId="76D56EFC" w14:textId="77777777" w:rsidR="001A173C" w:rsidRDefault="001A173C" w:rsidP="00C01EFA">
          <w:pPr>
            <w:rPr>
              <w:rFonts w:ascii="Calibri" w:hAnsi="Calibri" w:cs="Calibri"/>
              <w:sz w:val="20"/>
              <w:szCs w:val="20"/>
            </w:rPr>
          </w:pPr>
        </w:p>
      </w:tc>
      <w:tc>
        <w:tcPr>
          <w:tcW w:w="7666" w:type="dxa"/>
          <w:vMerge/>
          <w:vAlign w:val="center"/>
        </w:tcPr>
        <w:p w14:paraId="750FA4D7" w14:textId="77777777" w:rsidR="001A173C" w:rsidRPr="00640127" w:rsidRDefault="001A173C" w:rsidP="00C01EFA">
          <w:pPr>
            <w:rPr>
              <w:rFonts w:ascii="Calibri" w:hAnsi="Calibri" w:cs="Calibri"/>
              <w:b/>
              <w:bCs/>
              <w:sz w:val="20"/>
              <w:szCs w:val="20"/>
            </w:rPr>
          </w:pPr>
        </w:p>
      </w:tc>
    </w:tr>
  </w:tbl>
  <w:p w14:paraId="6D06EB05" w14:textId="77777777" w:rsidR="0097362C" w:rsidRDefault="0097362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B48B5" w14:textId="77777777" w:rsidR="0097362C" w:rsidRDefault="00BD55B0">
    <w:pPr>
      <w:pStyle w:val="Encabezado"/>
    </w:pPr>
    <w:r>
      <w:rPr>
        <w:noProof/>
      </w:rPr>
      <w:pict w14:anchorId="08FE80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alt="" style="position:absolute;margin-left:0;margin-top:0;width:306.75pt;height:113.25pt;z-index:-251657728;mso-wrap-edited:f;mso-width-percent:0;mso-height-percent:0;mso-position-horizontal:center;mso-position-horizontal-relative:margin;mso-position-vertical:center;mso-position-vertical-relative:margin;mso-width-percent:0;mso-height-percent:0" o:allowincell="f" fillcolor="#ddd" stroked="f">
          <v:textpath style="font-family:&quot;Arial Black&quot;;font-size:80pt" string="FORP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744F9C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97644B6"/>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000009"/>
    <w:multiLevelType w:val="multilevel"/>
    <w:tmpl w:val="FC9C9CE4"/>
    <w:name w:val="WW8Num9"/>
    <w:lvl w:ilvl="0">
      <w:start w:val="1"/>
      <w:numFmt w:val="decimal"/>
      <w:lvlText w:val="%1."/>
      <w:lvlJc w:val="left"/>
      <w:pPr>
        <w:tabs>
          <w:tab w:val="num" w:pos="4755"/>
        </w:tabs>
        <w:ind w:left="4755" w:hanging="360"/>
      </w:pPr>
      <w:rPr>
        <w:rFonts w:ascii="Arial Narrow" w:eastAsia="Times New Roman" w:hAnsi="Arial Narrow" w:cs="Times New Roman"/>
        <w:b/>
        <w:bCs/>
      </w:rPr>
    </w:lvl>
    <w:lvl w:ilvl="1">
      <w:start w:val="1"/>
      <w:numFmt w:val="decimal"/>
      <w:isLgl/>
      <w:lvlText w:val="%1.%2"/>
      <w:lvlJc w:val="left"/>
      <w:pPr>
        <w:ind w:left="4755" w:hanging="360"/>
      </w:pPr>
      <w:rPr>
        <w:rFonts w:hint="default"/>
      </w:rPr>
    </w:lvl>
    <w:lvl w:ilvl="2">
      <w:start w:val="1"/>
      <w:numFmt w:val="decimal"/>
      <w:isLgl/>
      <w:lvlText w:val="%1.%2.%3"/>
      <w:lvlJc w:val="left"/>
      <w:pPr>
        <w:ind w:left="5115" w:hanging="720"/>
      </w:pPr>
      <w:rPr>
        <w:rFonts w:hint="default"/>
      </w:rPr>
    </w:lvl>
    <w:lvl w:ilvl="3">
      <w:start w:val="1"/>
      <w:numFmt w:val="decimal"/>
      <w:isLgl/>
      <w:lvlText w:val="%1.%2.%3.%4"/>
      <w:lvlJc w:val="left"/>
      <w:pPr>
        <w:ind w:left="5115" w:hanging="720"/>
      </w:pPr>
      <w:rPr>
        <w:rFonts w:hint="default"/>
      </w:rPr>
    </w:lvl>
    <w:lvl w:ilvl="4">
      <w:start w:val="1"/>
      <w:numFmt w:val="decimal"/>
      <w:isLgl/>
      <w:lvlText w:val="%1.%2.%3.%4.%5"/>
      <w:lvlJc w:val="left"/>
      <w:pPr>
        <w:ind w:left="5475" w:hanging="1080"/>
      </w:pPr>
      <w:rPr>
        <w:rFonts w:hint="default"/>
      </w:rPr>
    </w:lvl>
    <w:lvl w:ilvl="5">
      <w:start w:val="1"/>
      <w:numFmt w:val="decimal"/>
      <w:isLgl/>
      <w:lvlText w:val="%1.%2.%3.%4.%5.%6"/>
      <w:lvlJc w:val="left"/>
      <w:pPr>
        <w:ind w:left="5475" w:hanging="1080"/>
      </w:pPr>
      <w:rPr>
        <w:rFonts w:hint="default"/>
      </w:rPr>
    </w:lvl>
    <w:lvl w:ilvl="6">
      <w:start w:val="1"/>
      <w:numFmt w:val="decimal"/>
      <w:isLgl/>
      <w:lvlText w:val="%1.%2.%3.%4.%5.%6.%7"/>
      <w:lvlJc w:val="left"/>
      <w:pPr>
        <w:ind w:left="5835" w:hanging="1440"/>
      </w:pPr>
      <w:rPr>
        <w:rFonts w:hint="default"/>
      </w:rPr>
    </w:lvl>
    <w:lvl w:ilvl="7">
      <w:start w:val="1"/>
      <w:numFmt w:val="decimal"/>
      <w:isLgl/>
      <w:lvlText w:val="%1.%2.%3.%4.%5.%6.%7.%8"/>
      <w:lvlJc w:val="left"/>
      <w:pPr>
        <w:ind w:left="5835" w:hanging="1440"/>
      </w:pPr>
      <w:rPr>
        <w:rFonts w:hint="default"/>
      </w:rPr>
    </w:lvl>
    <w:lvl w:ilvl="8">
      <w:start w:val="1"/>
      <w:numFmt w:val="decimal"/>
      <w:isLgl/>
      <w:lvlText w:val="%1.%2.%3.%4.%5.%6.%7.%8.%9"/>
      <w:lvlJc w:val="left"/>
      <w:pPr>
        <w:ind w:left="6195" w:hanging="1800"/>
      </w:pPr>
      <w:rPr>
        <w:rFonts w:hint="default"/>
      </w:rPr>
    </w:lvl>
  </w:abstractNum>
  <w:abstractNum w:abstractNumId="3" w15:restartNumberingAfterBreak="0">
    <w:nsid w:val="045678D1"/>
    <w:multiLevelType w:val="hybridMultilevel"/>
    <w:tmpl w:val="6BD0A07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05A9435A"/>
    <w:multiLevelType w:val="singleLevel"/>
    <w:tmpl w:val="0C0A0013"/>
    <w:lvl w:ilvl="0">
      <w:start w:val="1"/>
      <w:numFmt w:val="upperRoman"/>
      <w:lvlText w:val="%1."/>
      <w:lvlJc w:val="left"/>
      <w:pPr>
        <w:tabs>
          <w:tab w:val="num" w:pos="720"/>
        </w:tabs>
        <w:ind w:left="720" w:hanging="720"/>
      </w:pPr>
      <w:rPr>
        <w:rFonts w:hint="default"/>
      </w:rPr>
    </w:lvl>
  </w:abstractNum>
  <w:abstractNum w:abstractNumId="5"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8443CD2"/>
    <w:multiLevelType w:val="hybridMultilevel"/>
    <w:tmpl w:val="8502435A"/>
    <w:lvl w:ilvl="0" w:tplc="4CE8E4A0">
      <w:start w:val="1"/>
      <w:numFmt w:val="decimal"/>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0C292B21"/>
    <w:multiLevelType w:val="multilevel"/>
    <w:tmpl w:val="19D44A64"/>
    <w:lvl w:ilvl="0">
      <w:start w:val="3"/>
      <w:numFmt w:val="decimal"/>
      <w:lvlText w:val="%1."/>
      <w:lvlJc w:val="left"/>
      <w:pPr>
        <w:tabs>
          <w:tab w:val="num" w:pos="765"/>
        </w:tabs>
        <w:ind w:left="765" w:hanging="765"/>
      </w:pPr>
      <w:rPr>
        <w:rFonts w:hint="default"/>
      </w:rPr>
    </w:lvl>
    <w:lvl w:ilvl="1">
      <w:start w:val="2"/>
      <w:numFmt w:val="decimal"/>
      <w:lvlText w:val="%1.%2."/>
      <w:lvlJc w:val="left"/>
      <w:pPr>
        <w:tabs>
          <w:tab w:val="num" w:pos="765"/>
        </w:tabs>
        <w:ind w:left="765" w:hanging="765"/>
      </w:pPr>
      <w:rPr>
        <w:rFonts w:hint="default"/>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15:restartNumberingAfterBreak="0">
    <w:nsid w:val="0DF232C5"/>
    <w:multiLevelType w:val="multilevel"/>
    <w:tmpl w:val="DB060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F91FE0"/>
    <w:multiLevelType w:val="hybridMultilevel"/>
    <w:tmpl w:val="843EDF16"/>
    <w:lvl w:ilvl="0" w:tplc="240A0001">
      <w:start w:val="1"/>
      <w:numFmt w:val="bullet"/>
      <w:lvlText w:val=""/>
      <w:lvlJc w:val="left"/>
      <w:pPr>
        <w:ind w:left="305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09E0228"/>
    <w:multiLevelType w:val="hybridMultilevel"/>
    <w:tmpl w:val="B78881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B7D2826"/>
    <w:multiLevelType w:val="hybridMultilevel"/>
    <w:tmpl w:val="EDA677D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D747A7F"/>
    <w:multiLevelType w:val="multilevel"/>
    <w:tmpl w:val="67E6536E"/>
    <w:lvl w:ilvl="0">
      <w:start w:val="1"/>
      <w:numFmt w:val="decimal"/>
      <w:lvlText w:val="%1."/>
      <w:lvlJc w:val="left"/>
      <w:pPr>
        <w:tabs>
          <w:tab w:val="num" w:pos="720"/>
        </w:tabs>
        <w:ind w:left="720" w:hanging="360"/>
      </w:pPr>
      <w:rPr>
        <w:rFonts w:ascii="Arial Narrow" w:eastAsia="Times New Roman" w:hAnsi="Arial Narrow" w:cs="Times New Roman"/>
        <w:b/>
        <w:bCs/>
      </w:rPr>
    </w:lvl>
    <w:lvl w:ilvl="1">
      <w:start w:val="1"/>
      <w:numFmt w:val="decimal"/>
      <w:isLgl/>
      <w:lvlText w:val="%1.%2"/>
      <w:lvlJc w:val="left"/>
      <w:pPr>
        <w:ind w:left="915" w:hanging="555"/>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A21674"/>
    <w:multiLevelType w:val="hybridMultilevel"/>
    <w:tmpl w:val="5330E204"/>
    <w:lvl w:ilvl="0" w:tplc="7F6CD66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51E0BF4"/>
    <w:multiLevelType w:val="hybridMultilevel"/>
    <w:tmpl w:val="9826596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586270A"/>
    <w:multiLevelType w:val="hybridMultilevel"/>
    <w:tmpl w:val="B100BCE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75D37E3"/>
    <w:multiLevelType w:val="multilevel"/>
    <w:tmpl w:val="9C38B8A2"/>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9104739"/>
    <w:multiLevelType w:val="hybridMultilevel"/>
    <w:tmpl w:val="3A8A1B06"/>
    <w:lvl w:ilvl="0" w:tplc="0A6401D2">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39C85F0E"/>
    <w:multiLevelType w:val="multilevel"/>
    <w:tmpl w:val="F244C1E8"/>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D0B1CC5"/>
    <w:multiLevelType w:val="hybridMultilevel"/>
    <w:tmpl w:val="533819EC"/>
    <w:lvl w:ilvl="0" w:tplc="FCBE9770">
      <w:start w:val="1"/>
      <w:numFmt w:val="decimal"/>
      <w:lvlText w:val="%1."/>
      <w:lvlJc w:val="lef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0" w15:restartNumberingAfterBreak="0">
    <w:nsid w:val="430858D2"/>
    <w:multiLevelType w:val="hybridMultilevel"/>
    <w:tmpl w:val="70841B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4012C19"/>
    <w:multiLevelType w:val="multilevel"/>
    <w:tmpl w:val="E38E4DB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A3F1F45"/>
    <w:multiLevelType w:val="hybridMultilevel"/>
    <w:tmpl w:val="C4FEE2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E5A286C"/>
    <w:multiLevelType w:val="multilevel"/>
    <w:tmpl w:val="CB120CFC"/>
    <w:lvl w:ilvl="0">
      <w:start w:val="1"/>
      <w:numFmt w:val="decimal"/>
      <w:lvlText w:val="%1"/>
      <w:lvlJc w:val="left"/>
      <w:pPr>
        <w:ind w:left="516" w:hanging="516"/>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2C630D8"/>
    <w:multiLevelType w:val="multilevel"/>
    <w:tmpl w:val="F572C11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076527"/>
    <w:multiLevelType w:val="hybridMultilevel"/>
    <w:tmpl w:val="C9983F0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5160718"/>
    <w:multiLevelType w:val="multilevel"/>
    <w:tmpl w:val="B59EEC4A"/>
    <w:lvl w:ilvl="0">
      <w:start w:val="1"/>
      <w:numFmt w:val="decimal"/>
      <w:lvlText w:val="%1"/>
      <w:lvlJc w:val="left"/>
      <w:pPr>
        <w:ind w:left="435" w:hanging="435"/>
      </w:pPr>
      <w:rPr>
        <w:rFonts w:hint="default"/>
        <w:b/>
      </w:rPr>
    </w:lvl>
    <w:lvl w:ilvl="1">
      <w:start w:val="9"/>
      <w:numFmt w:val="decimal"/>
      <w:lvlText w:val="%1.%2"/>
      <w:lvlJc w:val="left"/>
      <w:pPr>
        <w:ind w:left="435" w:hanging="435"/>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556B3C53"/>
    <w:multiLevelType w:val="hybridMultilevel"/>
    <w:tmpl w:val="6CCC5BF0"/>
    <w:lvl w:ilvl="0" w:tplc="240A0019">
      <w:start w:val="1"/>
      <w:numFmt w:val="lowerLetter"/>
      <w:lvlText w:val="%1."/>
      <w:lvlJc w:val="left"/>
      <w:pPr>
        <w:ind w:left="720" w:hanging="360"/>
      </w:pPr>
      <w:rPr>
        <w:rFonts w:cs="Times New Roman"/>
      </w:rPr>
    </w:lvl>
    <w:lvl w:ilvl="1" w:tplc="3EF0F638">
      <w:start w:val="1"/>
      <w:numFmt w:val="lowerLetter"/>
      <w:lvlText w:val="%2."/>
      <w:lvlJc w:val="left"/>
      <w:pPr>
        <w:ind w:left="1440" w:hanging="360"/>
      </w:pPr>
      <w:rPr>
        <w:rFonts w:cs="Times New Roman"/>
      </w:rPr>
    </w:lvl>
    <w:lvl w:ilvl="2" w:tplc="7E2E47B2">
      <w:start w:val="1"/>
      <w:numFmt w:val="lowerRoman"/>
      <w:lvlText w:val="%3."/>
      <w:lvlJc w:val="right"/>
      <w:pPr>
        <w:ind w:left="2160" w:hanging="180"/>
      </w:pPr>
      <w:rPr>
        <w:rFonts w:cs="Times New Roman"/>
        <w:sz w:val="24"/>
      </w:rPr>
    </w:lvl>
    <w:lvl w:ilvl="3" w:tplc="240A000F">
      <w:start w:val="1"/>
      <w:numFmt w:val="decimal"/>
      <w:lvlText w:val="%4."/>
      <w:lvlJc w:val="left"/>
      <w:pPr>
        <w:ind w:left="2880" w:hanging="360"/>
      </w:pPr>
      <w:rPr>
        <w:rFonts w:cs="Times New Roman"/>
      </w:rPr>
    </w:lvl>
    <w:lvl w:ilvl="4" w:tplc="240A0019">
      <w:start w:val="1"/>
      <w:numFmt w:val="lowerLetter"/>
      <w:lvlText w:val="%5."/>
      <w:lvlJc w:val="left"/>
      <w:pPr>
        <w:ind w:left="3600" w:hanging="360"/>
      </w:pPr>
      <w:rPr>
        <w:rFonts w:cs="Times New Roman"/>
      </w:rPr>
    </w:lvl>
    <w:lvl w:ilvl="5" w:tplc="240A001B">
      <w:start w:val="1"/>
      <w:numFmt w:val="lowerRoman"/>
      <w:lvlText w:val="%6."/>
      <w:lvlJc w:val="right"/>
      <w:pPr>
        <w:ind w:left="4320" w:hanging="180"/>
      </w:pPr>
      <w:rPr>
        <w:rFonts w:cs="Times New Roman"/>
      </w:rPr>
    </w:lvl>
    <w:lvl w:ilvl="6" w:tplc="240A000F">
      <w:start w:val="1"/>
      <w:numFmt w:val="decimal"/>
      <w:lvlText w:val="%7."/>
      <w:lvlJc w:val="left"/>
      <w:pPr>
        <w:ind w:left="5040" w:hanging="360"/>
      </w:pPr>
      <w:rPr>
        <w:rFonts w:cs="Times New Roman"/>
      </w:rPr>
    </w:lvl>
    <w:lvl w:ilvl="7" w:tplc="240A0019">
      <w:start w:val="1"/>
      <w:numFmt w:val="lowerLetter"/>
      <w:lvlText w:val="%8."/>
      <w:lvlJc w:val="left"/>
      <w:pPr>
        <w:ind w:left="5760" w:hanging="360"/>
      </w:pPr>
      <w:rPr>
        <w:rFonts w:cs="Times New Roman"/>
      </w:rPr>
    </w:lvl>
    <w:lvl w:ilvl="8" w:tplc="240A001B">
      <w:start w:val="1"/>
      <w:numFmt w:val="lowerRoman"/>
      <w:lvlText w:val="%9."/>
      <w:lvlJc w:val="right"/>
      <w:pPr>
        <w:ind w:left="6480" w:hanging="180"/>
      </w:pPr>
      <w:rPr>
        <w:rFonts w:cs="Times New Roman"/>
      </w:rPr>
    </w:lvl>
  </w:abstractNum>
  <w:abstractNum w:abstractNumId="28" w15:restartNumberingAfterBreak="0">
    <w:nsid w:val="56263A28"/>
    <w:multiLevelType w:val="hybridMultilevel"/>
    <w:tmpl w:val="6570CFB4"/>
    <w:lvl w:ilvl="0" w:tplc="3F02BF36">
      <w:start w:val="1"/>
      <w:numFmt w:val="bullet"/>
      <w:lvlText w:val=""/>
      <w:lvlJc w:val="left"/>
      <w:pPr>
        <w:tabs>
          <w:tab w:val="num" w:pos="360"/>
        </w:tabs>
        <w:ind w:left="36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C37B82"/>
    <w:multiLevelType w:val="hybridMultilevel"/>
    <w:tmpl w:val="3656EA74"/>
    <w:lvl w:ilvl="0" w:tplc="0FAC811A">
      <w:start w:val="7"/>
      <w:numFmt w:val="bullet"/>
      <w:lvlText w:val="-"/>
      <w:lvlJc w:val="left"/>
      <w:pPr>
        <w:ind w:left="720" w:hanging="360"/>
      </w:pPr>
      <w:rPr>
        <w:rFonts w:ascii="Century Gothic" w:eastAsia="Times New Roman" w:hAnsi="Century Gothic"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39A673A"/>
    <w:multiLevelType w:val="multilevel"/>
    <w:tmpl w:val="8D427EF4"/>
    <w:lvl w:ilvl="0">
      <w:start w:val="1"/>
      <w:numFmt w:val="decimal"/>
      <w:lvlText w:val="%1"/>
      <w:lvlJc w:val="left"/>
      <w:pPr>
        <w:ind w:left="516" w:hanging="516"/>
      </w:pPr>
      <w:rPr>
        <w:rFonts w:hint="default"/>
      </w:rPr>
    </w:lvl>
    <w:lvl w:ilvl="1">
      <w:start w:val="1"/>
      <w:numFmt w:val="decimal"/>
      <w:lvlText w:val="%1.%2"/>
      <w:lvlJc w:val="left"/>
      <w:pPr>
        <w:ind w:left="720" w:hanging="720"/>
      </w:pPr>
      <w:rPr>
        <w:rFonts w:hint="default"/>
        <w:b/>
        <w:color w:val="auto"/>
      </w:rPr>
    </w:lvl>
    <w:lvl w:ilvl="2">
      <w:start w:val="4"/>
      <w:numFmt w:val="decimal"/>
      <w:lvlText w:val="%1.%2.%3"/>
      <w:lvlJc w:val="left"/>
      <w:pPr>
        <w:ind w:left="862"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8277E11"/>
    <w:multiLevelType w:val="hybridMultilevel"/>
    <w:tmpl w:val="23525B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8DA49BA"/>
    <w:multiLevelType w:val="multilevel"/>
    <w:tmpl w:val="DA7450D8"/>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ind w:left="840" w:hanging="48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D181313"/>
    <w:multiLevelType w:val="singleLevel"/>
    <w:tmpl w:val="D3E465E4"/>
    <w:lvl w:ilvl="0">
      <w:start w:val="1"/>
      <w:numFmt w:val="decimal"/>
      <w:lvlText w:val="1.%1."/>
      <w:legacy w:legacy="1" w:legacySpace="0" w:legacyIndent="283"/>
      <w:lvlJc w:val="left"/>
      <w:pPr>
        <w:ind w:left="283" w:hanging="283"/>
      </w:pPr>
      <w:rPr>
        <w:b/>
        <w:i w:val="0"/>
        <w:strike w:val="0"/>
        <w:dstrike w:val="0"/>
        <w:u w:val="none"/>
        <w:effect w:val="none"/>
      </w:rPr>
    </w:lvl>
  </w:abstractNum>
  <w:abstractNum w:abstractNumId="35" w15:restartNumberingAfterBreak="0">
    <w:nsid w:val="6DB0492E"/>
    <w:multiLevelType w:val="multilevel"/>
    <w:tmpl w:val="45DA4CF0"/>
    <w:lvl w:ilvl="0">
      <w:start w:val="1"/>
      <w:numFmt w:val="decimal"/>
      <w:lvlText w:val="%1."/>
      <w:lvlJc w:val="left"/>
      <w:pPr>
        <w:ind w:left="710" w:hanging="360"/>
      </w:pPr>
      <w:rPr>
        <w:rFonts w:cs="Times New Roman" w:hint="default"/>
        <w:b w:val="0"/>
        <w:bCs/>
      </w:rPr>
    </w:lvl>
    <w:lvl w:ilvl="1">
      <w:start w:val="3"/>
      <w:numFmt w:val="decimal"/>
      <w:lvlText w:val="%1.%2"/>
      <w:lvlJc w:val="left"/>
      <w:pPr>
        <w:ind w:left="710" w:hanging="360"/>
      </w:pPr>
      <w:rPr>
        <w:rFonts w:cs="Times New Roman" w:hint="default"/>
        <w:b/>
        <w:bCs/>
      </w:rPr>
    </w:lvl>
    <w:lvl w:ilvl="2">
      <w:start w:val="1"/>
      <w:numFmt w:val="decimal"/>
      <w:lvlText w:val="%1.%2.%3"/>
      <w:lvlJc w:val="left"/>
      <w:pPr>
        <w:ind w:left="1070" w:hanging="720"/>
      </w:pPr>
      <w:rPr>
        <w:rFonts w:cs="Times New Roman" w:hint="default"/>
        <w:b/>
        <w:bCs/>
      </w:rPr>
    </w:lvl>
    <w:lvl w:ilvl="3">
      <w:start w:val="1"/>
      <w:numFmt w:val="decimal"/>
      <w:lvlText w:val="%1.%2.%3.%4"/>
      <w:lvlJc w:val="left"/>
      <w:pPr>
        <w:ind w:left="1070" w:hanging="720"/>
      </w:pPr>
      <w:rPr>
        <w:rFonts w:cs="Times New Roman" w:hint="default"/>
        <w:b/>
        <w:bCs/>
      </w:rPr>
    </w:lvl>
    <w:lvl w:ilvl="4">
      <w:start w:val="1"/>
      <w:numFmt w:val="decimal"/>
      <w:lvlText w:val="%1.%2.%3.%4.%5"/>
      <w:lvlJc w:val="left"/>
      <w:pPr>
        <w:ind w:left="1430" w:hanging="1080"/>
      </w:pPr>
      <w:rPr>
        <w:rFonts w:cs="Times New Roman" w:hint="default"/>
        <w:b/>
        <w:bCs/>
      </w:rPr>
    </w:lvl>
    <w:lvl w:ilvl="5">
      <w:start w:val="1"/>
      <w:numFmt w:val="decimal"/>
      <w:lvlText w:val="%1.%2.%3.%4.%5.%6"/>
      <w:lvlJc w:val="left"/>
      <w:pPr>
        <w:ind w:left="1430" w:hanging="1080"/>
      </w:pPr>
      <w:rPr>
        <w:rFonts w:cs="Times New Roman" w:hint="default"/>
        <w:b/>
        <w:bCs/>
      </w:rPr>
    </w:lvl>
    <w:lvl w:ilvl="6">
      <w:start w:val="1"/>
      <w:numFmt w:val="decimal"/>
      <w:lvlText w:val="%1.%2.%3.%4.%5.%6.%7"/>
      <w:lvlJc w:val="left"/>
      <w:pPr>
        <w:ind w:left="1790" w:hanging="1440"/>
      </w:pPr>
      <w:rPr>
        <w:rFonts w:cs="Times New Roman" w:hint="default"/>
        <w:b/>
        <w:bCs/>
      </w:rPr>
    </w:lvl>
    <w:lvl w:ilvl="7">
      <w:start w:val="1"/>
      <w:numFmt w:val="decimal"/>
      <w:lvlText w:val="%1.%2.%3.%4.%5.%6.%7.%8"/>
      <w:lvlJc w:val="left"/>
      <w:pPr>
        <w:ind w:left="1790" w:hanging="1440"/>
      </w:pPr>
      <w:rPr>
        <w:rFonts w:cs="Times New Roman" w:hint="default"/>
        <w:b/>
        <w:bCs/>
      </w:rPr>
    </w:lvl>
    <w:lvl w:ilvl="8">
      <w:start w:val="1"/>
      <w:numFmt w:val="decimal"/>
      <w:lvlText w:val="%1.%2.%3.%4.%5.%6.%7.%8.%9"/>
      <w:lvlJc w:val="left"/>
      <w:pPr>
        <w:ind w:left="2150" w:hanging="1800"/>
      </w:pPr>
      <w:rPr>
        <w:rFonts w:cs="Times New Roman" w:hint="default"/>
        <w:b/>
        <w:bCs/>
      </w:rPr>
    </w:lvl>
  </w:abstractNum>
  <w:abstractNum w:abstractNumId="36" w15:restartNumberingAfterBreak="0">
    <w:nsid w:val="6EB616FF"/>
    <w:multiLevelType w:val="multilevel"/>
    <w:tmpl w:val="AD56382C"/>
    <w:lvl w:ilvl="0">
      <w:start w:val="2"/>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1A33E20"/>
    <w:multiLevelType w:val="multilevel"/>
    <w:tmpl w:val="C3A2AE96"/>
    <w:lvl w:ilvl="0">
      <w:start w:val="3"/>
      <w:numFmt w:val="decimal"/>
      <w:lvlText w:val="%1."/>
      <w:lvlJc w:val="left"/>
      <w:pPr>
        <w:ind w:left="720" w:hanging="360"/>
      </w:pPr>
      <w:rPr>
        <w:rFonts w:hint="default"/>
      </w:rPr>
    </w:lvl>
    <w:lvl w:ilvl="1">
      <w:start w:val="4"/>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71F47B06"/>
    <w:multiLevelType w:val="multilevel"/>
    <w:tmpl w:val="0E1C9188"/>
    <w:lvl w:ilvl="0">
      <w:start w:val="1"/>
      <w:numFmt w:val="decimal"/>
      <w:lvlText w:val="%1"/>
      <w:lvlJc w:val="left"/>
      <w:pPr>
        <w:ind w:left="480" w:hanging="480"/>
      </w:pPr>
      <w:rPr>
        <w:rFonts w:hint="default"/>
      </w:rPr>
    </w:lvl>
    <w:lvl w:ilvl="1">
      <w:start w:val="1"/>
      <w:numFmt w:val="decimal"/>
      <w:lvlText w:val="%1.3"/>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726F6D59"/>
    <w:multiLevelType w:val="multilevel"/>
    <w:tmpl w:val="5CFE1110"/>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42208D7"/>
    <w:multiLevelType w:val="multilevel"/>
    <w:tmpl w:val="B1A6BB6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3414" w:hanging="720"/>
      </w:pPr>
      <w:rPr>
        <w:rFonts w:hint="default"/>
        <w:lang w:val="es-E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7794416D"/>
    <w:multiLevelType w:val="singleLevel"/>
    <w:tmpl w:val="21F2C52A"/>
    <w:lvl w:ilvl="0">
      <w:start w:val="1"/>
      <w:numFmt w:val="lowerLetter"/>
      <w:lvlText w:val="%1)"/>
      <w:lvlJc w:val="left"/>
      <w:pPr>
        <w:tabs>
          <w:tab w:val="num" w:pos="1104"/>
        </w:tabs>
        <w:ind w:left="1104" w:hanging="396"/>
      </w:pPr>
      <w:rPr>
        <w:b/>
      </w:rPr>
    </w:lvl>
  </w:abstractNum>
  <w:abstractNum w:abstractNumId="42" w15:restartNumberingAfterBreak="0">
    <w:nsid w:val="7A9C03FB"/>
    <w:multiLevelType w:val="hybridMultilevel"/>
    <w:tmpl w:val="D0445068"/>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94525031">
    <w:abstractNumId w:val="28"/>
  </w:num>
  <w:num w:numId="2" w16cid:durableId="1482650783">
    <w:abstractNumId w:val="38"/>
  </w:num>
  <w:num w:numId="3" w16cid:durableId="1006900699">
    <w:abstractNumId w:val="9"/>
  </w:num>
  <w:num w:numId="4" w16cid:durableId="347171731">
    <w:abstractNumId w:val="21"/>
  </w:num>
  <w:num w:numId="5" w16cid:durableId="874080014">
    <w:abstractNumId w:val="23"/>
  </w:num>
  <w:num w:numId="6" w16cid:durableId="1659267164">
    <w:abstractNumId w:val="40"/>
  </w:num>
  <w:num w:numId="7" w16cid:durableId="1566406520">
    <w:abstractNumId w:val="35"/>
  </w:num>
  <w:num w:numId="8" w16cid:durableId="180776893">
    <w:abstractNumId w:val="7"/>
  </w:num>
  <w:num w:numId="9" w16cid:durableId="428157576">
    <w:abstractNumId w:val="36"/>
  </w:num>
  <w:num w:numId="10" w16cid:durableId="270818569">
    <w:abstractNumId w:val="34"/>
    <w:lvlOverride w:ilvl="0">
      <w:startOverride w:val="1"/>
    </w:lvlOverride>
  </w:num>
  <w:num w:numId="11" w16cid:durableId="657075804">
    <w:abstractNumId w:val="34"/>
    <w:lvlOverride w:ilvl="0">
      <w:lvl w:ilvl="0">
        <w:start w:val="1"/>
        <w:numFmt w:val="decimal"/>
        <w:lvlText w:val="1.%1."/>
        <w:legacy w:legacy="1" w:legacySpace="0" w:legacyIndent="283"/>
        <w:lvlJc w:val="left"/>
        <w:pPr>
          <w:ind w:left="283" w:hanging="283"/>
        </w:pPr>
        <w:rPr>
          <w:b/>
          <w:i w:val="0"/>
          <w:strike w:val="0"/>
          <w:dstrike w:val="0"/>
          <w:u w:val="none"/>
          <w:effect w:val="none"/>
        </w:rPr>
      </w:lvl>
    </w:lvlOverride>
  </w:num>
  <w:num w:numId="12" w16cid:durableId="1542286952">
    <w:abstractNumId w:val="41"/>
    <w:lvlOverride w:ilvl="0">
      <w:startOverride w:val="1"/>
    </w:lvlOverride>
  </w:num>
  <w:num w:numId="13" w16cid:durableId="393554582">
    <w:abstractNumId w:val="4"/>
  </w:num>
  <w:num w:numId="14" w16cid:durableId="1026834624">
    <w:abstractNumId w:val="39"/>
  </w:num>
  <w:num w:numId="15" w16cid:durableId="1265456952">
    <w:abstractNumId w:val="37"/>
  </w:num>
  <w:num w:numId="16" w16cid:durableId="1915815700">
    <w:abstractNumId w:val="31"/>
  </w:num>
  <w:num w:numId="17" w16cid:durableId="907689570">
    <w:abstractNumId w:val="1"/>
  </w:num>
  <w:num w:numId="18" w16cid:durableId="2006085793">
    <w:abstractNumId w:val="0"/>
  </w:num>
  <w:num w:numId="19" w16cid:durableId="1961918208">
    <w:abstractNumId w:val="18"/>
  </w:num>
  <w:num w:numId="20" w16cid:durableId="1047678759">
    <w:abstractNumId w:val="26"/>
  </w:num>
  <w:num w:numId="21" w16cid:durableId="350766699">
    <w:abstractNumId w:val="16"/>
  </w:num>
  <w:num w:numId="22" w16cid:durableId="823201789">
    <w:abstractNumId w:val="11"/>
  </w:num>
  <w:num w:numId="23" w16cid:durableId="1250432445">
    <w:abstractNumId w:val="25"/>
  </w:num>
  <w:num w:numId="24" w16cid:durableId="625353185">
    <w:abstractNumId w:val="14"/>
  </w:num>
  <w:num w:numId="25" w16cid:durableId="1604999432">
    <w:abstractNumId w:val="24"/>
  </w:num>
  <w:num w:numId="26" w16cid:durableId="904343320">
    <w:abstractNumId w:val="13"/>
  </w:num>
  <w:num w:numId="27" w16cid:durableId="1687713600">
    <w:abstractNumId w:val="20"/>
  </w:num>
  <w:num w:numId="28" w16cid:durableId="1630628013">
    <w:abstractNumId w:val="33"/>
  </w:num>
  <w:num w:numId="29" w16cid:durableId="842428784">
    <w:abstractNumId w:val="6"/>
  </w:num>
  <w:num w:numId="30" w16cid:durableId="255676140">
    <w:abstractNumId w:val="32"/>
  </w:num>
  <w:num w:numId="31" w16cid:durableId="408386519">
    <w:abstractNumId w:val="22"/>
  </w:num>
  <w:num w:numId="32" w16cid:durableId="812214415">
    <w:abstractNumId w:val="42"/>
  </w:num>
  <w:num w:numId="33" w16cid:durableId="691345386">
    <w:abstractNumId w:val="3"/>
  </w:num>
  <w:num w:numId="34" w16cid:durableId="3516883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86760673">
    <w:abstractNumId w:val="15"/>
  </w:num>
  <w:num w:numId="36" w16cid:durableId="1605262583">
    <w:abstractNumId w:val="29"/>
  </w:num>
  <w:num w:numId="37" w16cid:durableId="1123039871">
    <w:abstractNumId w:val="17"/>
  </w:num>
  <w:num w:numId="38" w16cid:durableId="406072470">
    <w:abstractNumId w:val="12"/>
  </w:num>
  <w:num w:numId="39" w16cid:durableId="2118402360">
    <w:abstractNumId w:val="30"/>
  </w:num>
  <w:num w:numId="40" w16cid:durableId="412510946">
    <w:abstractNumId w:val="5"/>
  </w:num>
  <w:num w:numId="41" w16cid:durableId="1078360134">
    <w:abstractNumId w:val="10"/>
  </w:num>
  <w:num w:numId="42" w16cid:durableId="350759403">
    <w:abstractNumId w:val="8"/>
  </w:num>
  <w:num w:numId="43" w16cid:durableId="5298046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CO" w:vendorID="64" w:dllVersion="6" w:nlCheck="1" w:checkStyle="1"/>
  <w:activeWritingStyle w:appName="MSWord" w:lang="es-ES_tradnl" w:vendorID="64" w:dllVersion="6" w:nlCheck="1" w:checkStyle="1"/>
  <w:activeWritingStyle w:appName="MSWord" w:lang="es-AR" w:vendorID="64" w:dllVersion="6" w:nlCheck="1" w:checkStyle="1"/>
  <w:activeWritingStyle w:appName="MSWord" w:lang="en-US" w:vendorID="64" w:dllVersion="6" w:nlCheck="1" w:checkStyle="1"/>
  <w:activeWritingStyle w:appName="MSWord" w:lang="es-GT" w:vendorID="64" w:dllVersion="6" w:nlCheck="1" w:checkStyle="1"/>
  <w:activeWritingStyle w:appName="MSWord" w:lang="es-CO" w:vendorID="64" w:dllVersion="0" w:nlCheck="1" w:checkStyle="0"/>
  <w:activeWritingStyle w:appName="MSWord" w:lang="es-ES"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MX" w:vendorID="64" w:dllVersion="0" w:nlCheck="1" w:checkStyle="0"/>
  <w:activeWritingStyle w:appName="MSWord" w:lang="es-ES_tradnl" w:vendorID="64" w:dllVersion="0" w:nlCheck="1" w:checkStyle="0"/>
  <w:activeWritingStyle w:appName="MSWord" w:lang="es-AR" w:vendorID="64" w:dllVersion="0" w:nlCheck="1" w:checkStyle="0"/>
  <w:activeWritingStyle w:appName="MSWord" w:lang="es-MX" w:vendorID="64" w:dllVersion="4096" w:nlCheck="1" w:checkStyle="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E32"/>
    <w:rsid w:val="0000057D"/>
    <w:rsid w:val="00001542"/>
    <w:rsid w:val="00002311"/>
    <w:rsid w:val="00003806"/>
    <w:rsid w:val="00006209"/>
    <w:rsid w:val="000102DF"/>
    <w:rsid w:val="00013305"/>
    <w:rsid w:val="00013790"/>
    <w:rsid w:val="00022E80"/>
    <w:rsid w:val="0002550E"/>
    <w:rsid w:val="0002709F"/>
    <w:rsid w:val="00027431"/>
    <w:rsid w:val="00027E39"/>
    <w:rsid w:val="00031A83"/>
    <w:rsid w:val="00033032"/>
    <w:rsid w:val="00033B92"/>
    <w:rsid w:val="000345DD"/>
    <w:rsid w:val="000353F4"/>
    <w:rsid w:val="00036373"/>
    <w:rsid w:val="00036A69"/>
    <w:rsid w:val="00040F02"/>
    <w:rsid w:val="00043188"/>
    <w:rsid w:val="00043E64"/>
    <w:rsid w:val="00045194"/>
    <w:rsid w:val="000531CB"/>
    <w:rsid w:val="00053E33"/>
    <w:rsid w:val="00053F01"/>
    <w:rsid w:val="00055D0D"/>
    <w:rsid w:val="00056834"/>
    <w:rsid w:val="00057A88"/>
    <w:rsid w:val="00060E48"/>
    <w:rsid w:val="00063839"/>
    <w:rsid w:val="00064582"/>
    <w:rsid w:val="000652A6"/>
    <w:rsid w:val="000659C9"/>
    <w:rsid w:val="00066A28"/>
    <w:rsid w:val="000674C5"/>
    <w:rsid w:val="00074552"/>
    <w:rsid w:val="00080F1D"/>
    <w:rsid w:val="000821E7"/>
    <w:rsid w:val="00082B17"/>
    <w:rsid w:val="000871B4"/>
    <w:rsid w:val="000933EC"/>
    <w:rsid w:val="00093978"/>
    <w:rsid w:val="00096C80"/>
    <w:rsid w:val="000A00FC"/>
    <w:rsid w:val="000A4A3F"/>
    <w:rsid w:val="000A532E"/>
    <w:rsid w:val="000B1F17"/>
    <w:rsid w:val="000B1F38"/>
    <w:rsid w:val="000B52F0"/>
    <w:rsid w:val="000C14D0"/>
    <w:rsid w:val="000C1776"/>
    <w:rsid w:val="000C1E39"/>
    <w:rsid w:val="000C20EF"/>
    <w:rsid w:val="000C262A"/>
    <w:rsid w:val="000C355B"/>
    <w:rsid w:val="000C4C7A"/>
    <w:rsid w:val="000C63EE"/>
    <w:rsid w:val="000C7FC9"/>
    <w:rsid w:val="000D4B47"/>
    <w:rsid w:val="000D4DEE"/>
    <w:rsid w:val="000D6A34"/>
    <w:rsid w:val="000D6E4D"/>
    <w:rsid w:val="000E0023"/>
    <w:rsid w:val="000E2E5F"/>
    <w:rsid w:val="000E589A"/>
    <w:rsid w:val="000E5A05"/>
    <w:rsid w:val="000E5B25"/>
    <w:rsid w:val="000E66C5"/>
    <w:rsid w:val="000E6C0B"/>
    <w:rsid w:val="000E759E"/>
    <w:rsid w:val="000E7758"/>
    <w:rsid w:val="0010063A"/>
    <w:rsid w:val="00102DE9"/>
    <w:rsid w:val="001104B7"/>
    <w:rsid w:val="00120654"/>
    <w:rsid w:val="00120DD2"/>
    <w:rsid w:val="001244A1"/>
    <w:rsid w:val="00124870"/>
    <w:rsid w:val="001248AE"/>
    <w:rsid w:val="00125122"/>
    <w:rsid w:val="001255ED"/>
    <w:rsid w:val="00126BFA"/>
    <w:rsid w:val="001308AF"/>
    <w:rsid w:val="001328F6"/>
    <w:rsid w:val="0013389A"/>
    <w:rsid w:val="00135EE4"/>
    <w:rsid w:val="00136484"/>
    <w:rsid w:val="00137B6D"/>
    <w:rsid w:val="00142E63"/>
    <w:rsid w:val="00143D34"/>
    <w:rsid w:val="00144BA3"/>
    <w:rsid w:val="00146678"/>
    <w:rsid w:val="001472F0"/>
    <w:rsid w:val="00147D5E"/>
    <w:rsid w:val="00150703"/>
    <w:rsid w:val="001550C8"/>
    <w:rsid w:val="00160BD6"/>
    <w:rsid w:val="00160CEE"/>
    <w:rsid w:val="00160D3B"/>
    <w:rsid w:val="001617A8"/>
    <w:rsid w:val="00162353"/>
    <w:rsid w:val="00163497"/>
    <w:rsid w:val="00163922"/>
    <w:rsid w:val="001641CB"/>
    <w:rsid w:val="00164479"/>
    <w:rsid w:val="00165084"/>
    <w:rsid w:val="00165293"/>
    <w:rsid w:val="00166149"/>
    <w:rsid w:val="00171852"/>
    <w:rsid w:val="00171DD6"/>
    <w:rsid w:val="00172CB8"/>
    <w:rsid w:val="00176468"/>
    <w:rsid w:val="001775BF"/>
    <w:rsid w:val="00182CFC"/>
    <w:rsid w:val="00184C18"/>
    <w:rsid w:val="001908A7"/>
    <w:rsid w:val="001917B1"/>
    <w:rsid w:val="001917D8"/>
    <w:rsid w:val="00192305"/>
    <w:rsid w:val="00193A23"/>
    <w:rsid w:val="001950F1"/>
    <w:rsid w:val="001A0AFE"/>
    <w:rsid w:val="001A173C"/>
    <w:rsid w:val="001A40B1"/>
    <w:rsid w:val="001A7B17"/>
    <w:rsid w:val="001B0DCC"/>
    <w:rsid w:val="001B0DF6"/>
    <w:rsid w:val="001B1E6E"/>
    <w:rsid w:val="001B6FDB"/>
    <w:rsid w:val="001C179C"/>
    <w:rsid w:val="001C3165"/>
    <w:rsid w:val="001C6193"/>
    <w:rsid w:val="001C7B6B"/>
    <w:rsid w:val="001D1B81"/>
    <w:rsid w:val="001D4BA2"/>
    <w:rsid w:val="001E17B8"/>
    <w:rsid w:val="001E1A44"/>
    <w:rsid w:val="001E2A96"/>
    <w:rsid w:val="001E2AE4"/>
    <w:rsid w:val="001E2DE6"/>
    <w:rsid w:val="001E3408"/>
    <w:rsid w:val="001E35D7"/>
    <w:rsid w:val="001E4A14"/>
    <w:rsid w:val="001E5BFA"/>
    <w:rsid w:val="001E680A"/>
    <w:rsid w:val="001F057A"/>
    <w:rsid w:val="001F120E"/>
    <w:rsid w:val="001F283C"/>
    <w:rsid w:val="001F3446"/>
    <w:rsid w:val="001F6DA8"/>
    <w:rsid w:val="00201A91"/>
    <w:rsid w:val="002113FC"/>
    <w:rsid w:val="00213F9F"/>
    <w:rsid w:val="002165F9"/>
    <w:rsid w:val="00221E7B"/>
    <w:rsid w:val="002227B4"/>
    <w:rsid w:val="002239D9"/>
    <w:rsid w:val="00225CF9"/>
    <w:rsid w:val="00233D68"/>
    <w:rsid w:val="0023421A"/>
    <w:rsid w:val="00235C11"/>
    <w:rsid w:val="00237530"/>
    <w:rsid w:val="0024134F"/>
    <w:rsid w:val="00241D78"/>
    <w:rsid w:val="00242690"/>
    <w:rsid w:val="00243CB9"/>
    <w:rsid w:val="002469CC"/>
    <w:rsid w:val="00253EB6"/>
    <w:rsid w:val="00254BFE"/>
    <w:rsid w:val="002569FA"/>
    <w:rsid w:val="00256B79"/>
    <w:rsid w:val="00261E9D"/>
    <w:rsid w:val="002675F7"/>
    <w:rsid w:val="002708FC"/>
    <w:rsid w:val="00272E8C"/>
    <w:rsid w:val="00273BFB"/>
    <w:rsid w:val="00273EA9"/>
    <w:rsid w:val="0027553E"/>
    <w:rsid w:val="00276603"/>
    <w:rsid w:val="0028279B"/>
    <w:rsid w:val="00282B38"/>
    <w:rsid w:val="00283DD8"/>
    <w:rsid w:val="00286A86"/>
    <w:rsid w:val="00286CDE"/>
    <w:rsid w:val="002902D1"/>
    <w:rsid w:val="002933DD"/>
    <w:rsid w:val="00294A16"/>
    <w:rsid w:val="002960D5"/>
    <w:rsid w:val="002970E5"/>
    <w:rsid w:val="0029770D"/>
    <w:rsid w:val="002A28AC"/>
    <w:rsid w:val="002A3BBF"/>
    <w:rsid w:val="002A3F5C"/>
    <w:rsid w:val="002A7A03"/>
    <w:rsid w:val="002B517D"/>
    <w:rsid w:val="002B559D"/>
    <w:rsid w:val="002B6308"/>
    <w:rsid w:val="002C2013"/>
    <w:rsid w:val="002C3703"/>
    <w:rsid w:val="002C3F76"/>
    <w:rsid w:val="002C42F8"/>
    <w:rsid w:val="002C66EE"/>
    <w:rsid w:val="002C6FEC"/>
    <w:rsid w:val="002D0138"/>
    <w:rsid w:val="002D1D09"/>
    <w:rsid w:val="002D2CE6"/>
    <w:rsid w:val="002D332A"/>
    <w:rsid w:val="002D3422"/>
    <w:rsid w:val="002D7A46"/>
    <w:rsid w:val="002E1302"/>
    <w:rsid w:val="002E3191"/>
    <w:rsid w:val="002E39EA"/>
    <w:rsid w:val="002E71BD"/>
    <w:rsid w:val="00300502"/>
    <w:rsid w:val="003006C8"/>
    <w:rsid w:val="003045F9"/>
    <w:rsid w:val="00305B67"/>
    <w:rsid w:val="00307299"/>
    <w:rsid w:val="00311563"/>
    <w:rsid w:val="003118E8"/>
    <w:rsid w:val="003130D6"/>
    <w:rsid w:val="0031387F"/>
    <w:rsid w:val="00316978"/>
    <w:rsid w:val="00317717"/>
    <w:rsid w:val="003177CA"/>
    <w:rsid w:val="00317AA0"/>
    <w:rsid w:val="00317BB2"/>
    <w:rsid w:val="0032267B"/>
    <w:rsid w:val="00324F65"/>
    <w:rsid w:val="00325BF4"/>
    <w:rsid w:val="00326496"/>
    <w:rsid w:val="00326624"/>
    <w:rsid w:val="00332738"/>
    <w:rsid w:val="00336D6D"/>
    <w:rsid w:val="003425D5"/>
    <w:rsid w:val="00342CDF"/>
    <w:rsid w:val="003441A2"/>
    <w:rsid w:val="00344B51"/>
    <w:rsid w:val="003458BD"/>
    <w:rsid w:val="00345971"/>
    <w:rsid w:val="00345B59"/>
    <w:rsid w:val="003462C1"/>
    <w:rsid w:val="00352AAF"/>
    <w:rsid w:val="00352FB2"/>
    <w:rsid w:val="00353B7E"/>
    <w:rsid w:val="00353E47"/>
    <w:rsid w:val="00357BE7"/>
    <w:rsid w:val="00361FF5"/>
    <w:rsid w:val="003621C2"/>
    <w:rsid w:val="00362AFD"/>
    <w:rsid w:val="00362B32"/>
    <w:rsid w:val="00363CAF"/>
    <w:rsid w:val="003669D3"/>
    <w:rsid w:val="00367A5C"/>
    <w:rsid w:val="0037044A"/>
    <w:rsid w:val="00370FDE"/>
    <w:rsid w:val="003719B8"/>
    <w:rsid w:val="00371A9F"/>
    <w:rsid w:val="00374390"/>
    <w:rsid w:val="0037443E"/>
    <w:rsid w:val="00374937"/>
    <w:rsid w:val="00375DB6"/>
    <w:rsid w:val="003819FA"/>
    <w:rsid w:val="00381BA0"/>
    <w:rsid w:val="00382F04"/>
    <w:rsid w:val="00385FB8"/>
    <w:rsid w:val="00390078"/>
    <w:rsid w:val="0039095D"/>
    <w:rsid w:val="00391D87"/>
    <w:rsid w:val="00394078"/>
    <w:rsid w:val="0039419A"/>
    <w:rsid w:val="00395B88"/>
    <w:rsid w:val="00397B06"/>
    <w:rsid w:val="003A12B2"/>
    <w:rsid w:val="003B0F0C"/>
    <w:rsid w:val="003B1056"/>
    <w:rsid w:val="003B2A05"/>
    <w:rsid w:val="003C1551"/>
    <w:rsid w:val="003C323F"/>
    <w:rsid w:val="003C4B7A"/>
    <w:rsid w:val="003C4FF6"/>
    <w:rsid w:val="003D0A12"/>
    <w:rsid w:val="003D4A13"/>
    <w:rsid w:val="003D6DA2"/>
    <w:rsid w:val="003E0704"/>
    <w:rsid w:val="003E1ACF"/>
    <w:rsid w:val="003E36F4"/>
    <w:rsid w:val="003E45AF"/>
    <w:rsid w:val="003E4810"/>
    <w:rsid w:val="003E4DBE"/>
    <w:rsid w:val="003E5A0E"/>
    <w:rsid w:val="003F0945"/>
    <w:rsid w:val="003F2444"/>
    <w:rsid w:val="003F28C2"/>
    <w:rsid w:val="003F52E7"/>
    <w:rsid w:val="003F5D03"/>
    <w:rsid w:val="004005D9"/>
    <w:rsid w:val="00401417"/>
    <w:rsid w:val="004019D4"/>
    <w:rsid w:val="00404009"/>
    <w:rsid w:val="00404C90"/>
    <w:rsid w:val="00406B6A"/>
    <w:rsid w:val="00411291"/>
    <w:rsid w:val="00412E72"/>
    <w:rsid w:val="00415E4E"/>
    <w:rsid w:val="0041654D"/>
    <w:rsid w:val="00416643"/>
    <w:rsid w:val="004175ED"/>
    <w:rsid w:val="004227ED"/>
    <w:rsid w:val="00425DC5"/>
    <w:rsid w:val="00426F95"/>
    <w:rsid w:val="00427F1B"/>
    <w:rsid w:val="00430DD2"/>
    <w:rsid w:val="0043153B"/>
    <w:rsid w:val="0043332D"/>
    <w:rsid w:val="0043376D"/>
    <w:rsid w:val="00435893"/>
    <w:rsid w:val="00436294"/>
    <w:rsid w:val="0043766C"/>
    <w:rsid w:val="00443196"/>
    <w:rsid w:val="004432DF"/>
    <w:rsid w:val="00443D93"/>
    <w:rsid w:val="00444818"/>
    <w:rsid w:val="00444A9D"/>
    <w:rsid w:val="0044660E"/>
    <w:rsid w:val="004558E9"/>
    <w:rsid w:val="00457D0F"/>
    <w:rsid w:val="00460B03"/>
    <w:rsid w:val="0046156C"/>
    <w:rsid w:val="004636A5"/>
    <w:rsid w:val="004663B1"/>
    <w:rsid w:val="00466FAF"/>
    <w:rsid w:val="004700BF"/>
    <w:rsid w:val="004705C7"/>
    <w:rsid w:val="004723F5"/>
    <w:rsid w:val="00474DB1"/>
    <w:rsid w:val="0047524E"/>
    <w:rsid w:val="004777D6"/>
    <w:rsid w:val="00482382"/>
    <w:rsid w:val="00485109"/>
    <w:rsid w:val="00485448"/>
    <w:rsid w:val="00485D4A"/>
    <w:rsid w:val="004872C1"/>
    <w:rsid w:val="0049143E"/>
    <w:rsid w:val="00493587"/>
    <w:rsid w:val="00493CB0"/>
    <w:rsid w:val="004952DD"/>
    <w:rsid w:val="004970D7"/>
    <w:rsid w:val="00497987"/>
    <w:rsid w:val="00497C97"/>
    <w:rsid w:val="004A0C24"/>
    <w:rsid w:val="004A0D28"/>
    <w:rsid w:val="004A29B5"/>
    <w:rsid w:val="004A455C"/>
    <w:rsid w:val="004A45F0"/>
    <w:rsid w:val="004A522D"/>
    <w:rsid w:val="004B0468"/>
    <w:rsid w:val="004B319D"/>
    <w:rsid w:val="004B451E"/>
    <w:rsid w:val="004B4AA4"/>
    <w:rsid w:val="004B5F1D"/>
    <w:rsid w:val="004B786C"/>
    <w:rsid w:val="004C2DBF"/>
    <w:rsid w:val="004D3154"/>
    <w:rsid w:val="004D6BEE"/>
    <w:rsid w:val="004E0901"/>
    <w:rsid w:val="004E1010"/>
    <w:rsid w:val="004E2D93"/>
    <w:rsid w:val="004F2288"/>
    <w:rsid w:val="004F2F7B"/>
    <w:rsid w:val="004F5884"/>
    <w:rsid w:val="004F64D2"/>
    <w:rsid w:val="004F6D6F"/>
    <w:rsid w:val="00500D4E"/>
    <w:rsid w:val="00503B90"/>
    <w:rsid w:val="005067CF"/>
    <w:rsid w:val="00507F0C"/>
    <w:rsid w:val="00511FD3"/>
    <w:rsid w:val="00511FF0"/>
    <w:rsid w:val="005121D8"/>
    <w:rsid w:val="0051257D"/>
    <w:rsid w:val="00512F50"/>
    <w:rsid w:val="00514C9E"/>
    <w:rsid w:val="00514CA4"/>
    <w:rsid w:val="00514D8A"/>
    <w:rsid w:val="00515320"/>
    <w:rsid w:val="0051588B"/>
    <w:rsid w:val="00516B6E"/>
    <w:rsid w:val="0052004C"/>
    <w:rsid w:val="00520C6E"/>
    <w:rsid w:val="00522EB3"/>
    <w:rsid w:val="005243AD"/>
    <w:rsid w:val="00525553"/>
    <w:rsid w:val="005257FD"/>
    <w:rsid w:val="00525BE4"/>
    <w:rsid w:val="005268E5"/>
    <w:rsid w:val="00531AF5"/>
    <w:rsid w:val="005358CE"/>
    <w:rsid w:val="00535978"/>
    <w:rsid w:val="0053691D"/>
    <w:rsid w:val="005371D0"/>
    <w:rsid w:val="0054287E"/>
    <w:rsid w:val="00545EAA"/>
    <w:rsid w:val="00547DF0"/>
    <w:rsid w:val="005525B0"/>
    <w:rsid w:val="00552CCA"/>
    <w:rsid w:val="00552DD6"/>
    <w:rsid w:val="00552E8F"/>
    <w:rsid w:val="005536A3"/>
    <w:rsid w:val="00553D7C"/>
    <w:rsid w:val="005563DF"/>
    <w:rsid w:val="005575F5"/>
    <w:rsid w:val="00561CBC"/>
    <w:rsid w:val="0056448B"/>
    <w:rsid w:val="005645C6"/>
    <w:rsid w:val="00565773"/>
    <w:rsid w:val="00567591"/>
    <w:rsid w:val="00573CA6"/>
    <w:rsid w:val="00573E05"/>
    <w:rsid w:val="00575CA4"/>
    <w:rsid w:val="00577E4A"/>
    <w:rsid w:val="0058214B"/>
    <w:rsid w:val="00582EB9"/>
    <w:rsid w:val="00583464"/>
    <w:rsid w:val="00583FFD"/>
    <w:rsid w:val="005848A7"/>
    <w:rsid w:val="005852FB"/>
    <w:rsid w:val="00591ADC"/>
    <w:rsid w:val="00592057"/>
    <w:rsid w:val="0059478E"/>
    <w:rsid w:val="00595EFF"/>
    <w:rsid w:val="005960CE"/>
    <w:rsid w:val="00596608"/>
    <w:rsid w:val="00597E2E"/>
    <w:rsid w:val="005A5E44"/>
    <w:rsid w:val="005A6283"/>
    <w:rsid w:val="005A7DBD"/>
    <w:rsid w:val="005B03D8"/>
    <w:rsid w:val="005B172F"/>
    <w:rsid w:val="005B21CD"/>
    <w:rsid w:val="005B540E"/>
    <w:rsid w:val="005B6039"/>
    <w:rsid w:val="005C041F"/>
    <w:rsid w:val="005C3B49"/>
    <w:rsid w:val="005C3E32"/>
    <w:rsid w:val="005C4EF9"/>
    <w:rsid w:val="005C6274"/>
    <w:rsid w:val="005D2D00"/>
    <w:rsid w:val="005D39C2"/>
    <w:rsid w:val="005D596D"/>
    <w:rsid w:val="005D7B21"/>
    <w:rsid w:val="005D7D3B"/>
    <w:rsid w:val="005E15BD"/>
    <w:rsid w:val="005E1684"/>
    <w:rsid w:val="005E2A51"/>
    <w:rsid w:val="005E32DD"/>
    <w:rsid w:val="005F12F3"/>
    <w:rsid w:val="005F1F09"/>
    <w:rsid w:val="005F455E"/>
    <w:rsid w:val="005F63F0"/>
    <w:rsid w:val="005F66FE"/>
    <w:rsid w:val="00603BE7"/>
    <w:rsid w:val="00606C47"/>
    <w:rsid w:val="006071B5"/>
    <w:rsid w:val="006123F0"/>
    <w:rsid w:val="006126E1"/>
    <w:rsid w:val="006126EF"/>
    <w:rsid w:val="006136DB"/>
    <w:rsid w:val="006160A3"/>
    <w:rsid w:val="00617C66"/>
    <w:rsid w:val="00621611"/>
    <w:rsid w:val="00621DBD"/>
    <w:rsid w:val="006269BE"/>
    <w:rsid w:val="006271AB"/>
    <w:rsid w:val="00627782"/>
    <w:rsid w:val="006300F3"/>
    <w:rsid w:val="00631608"/>
    <w:rsid w:val="0063357D"/>
    <w:rsid w:val="00636299"/>
    <w:rsid w:val="006369E2"/>
    <w:rsid w:val="00636C0B"/>
    <w:rsid w:val="00641E36"/>
    <w:rsid w:val="00644481"/>
    <w:rsid w:val="00652014"/>
    <w:rsid w:val="00652DCB"/>
    <w:rsid w:val="0065387B"/>
    <w:rsid w:val="00657F29"/>
    <w:rsid w:val="00660F56"/>
    <w:rsid w:val="00663A0F"/>
    <w:rsid w:val="00672F52"/>
    <w:rsid w:val="006733BD"/>
    <w:rsid w:val="00674241"/>
    <w:rsid w:val="00674772"/>
    <w:rsid w:val="00675C8C"/>
    <w:rsid w:val="006776D1"/>
    <w:rsid w:val="0067778D"/>
    <w:rsid w:val="00677BC0"/>
    <w:rsid w:val="00677C03"/>
    <w:rsid w:val="00677FBC"/>
    <w:rsid w:val="006806D9"/>
    <w:rsid w:val="00681026"/>
    <w:rsid w:val="0068157B"/>
    <w:rsid w:val="00683C0D"/>
    <w:rsid w:val="006864F5"/>
    <w:rsid w:val="00692DC9"/>
    <w:rsid w:val="006973BA"/>
    <w:rsid w:val="006A2CA5"/>
    <w:rsid w:val="006A743B"/>
    <w:rsid w:val="006B0137"/>
    <w:rsid w:val="006B0A7D"/>
    <w:rsid w:val="006B3A2C"/>
    <w:rsid w:val="006B4F55"/>
    <w:rsid w:val="006C40EF"/>
    <w:rsid w:val="006C457F"/>
    <w:rsid w:val="006C7D11"/>
    <w:rsid w:val="006D1CE6"/>
    <w:rsid w:val="006D2123"/>
    <w:rsid w:val="006D23F9"/>
    <w:rsid w:val="006D3BEE"/>
    <w:rsid w:val="006D3FB4"/>
    <w:rsid w:val="006D505D"/>
    <w:rsid w:val="006E3FF2"/>
    <w:rsid w:val="006E52C5"/>
    <w:rsid w:val="006F6016"/>
    <w:rsid w:val="006F7BE3"/>
    <w:rsid w:val="00700950"/>
    <w:rsid w:val="007029AE"/>
    <w:rsid w:val="007033F3"/>
    <w:rsid w:val="007036A6"/>
    <w:rsid w:val="00703CAB"/>
    <w:rsid w:val="00704CED"/>
    <w:rsid w:val="0070568F"/>
    <w:rsid w:val="00706077"/>
    <w:rsid w:val="007061A1"/>
    <w:rsid w:val="007072F9"/>
    <w:rsid w:val="00707ECD"/>
    <w:rsid w:val="00712EFD"/>
    <w:rsid w:val="007146EB"/>
    <w:rsid w:val="00714C45"/>
    <w:rsid w:val="00716758"/>
    <w:rsid w:val="00716F6C"/>
    <w:rsid w:val="00720FBA"/>
    <w:rsid w:val="00721867"/>
    <w:rsid w:val="00721D3B"/>
    <w:rsid w:val="00723A65"/>
    <w:rsid w:val="007301D1"/>
    <w:rsid w:val="007327E9"/>
    <w:rsid w:val="007338BF"/>
    <w:rsid w:val="00733968"/>
    <w:rsid w:val="00740491"/>
    <w:rsid w:val="00741D49"/>
    <w:rsid w:val="00742E9A"/>
    <w:rsid w:val="0074377D"/>
    <w:rsid w:val="00751B50"/>
    <w:rsid w:val="00751BC6"/>
    <w:rsid w:val="007528CF"/>
    <w:rsid w:val="00753BEE"/>
    <w:rsid w:val="00761C25"/>
    <w:rsid w:val="00766779"/>
    <w:rsid w:val="00766BF7"/>
    <w:rsid w:val="00774B44"/>
    <w:rsid w:val="00775461"/>
    <w:rsid w:val="00775CDF"/>
    <w:rsid w:val="00780BDA"/>
    <w:rsid w:val="00781435"/>
    <w:rsid w:val="00783618"/>
    <w:rsid w:val="00784452"/>
    <w:rsid w:val="0078655C"/>
    <w:rsid w:val="00792E51"/>
    <w:rsid w:val="00794781"/>
    <w:rsid w:val="007A030E"/>
    <w:rsid w:val="007A2AE3"/>
    <w:rsid w:val="007A607D"/>
    <w:rsid w:val="007B10AE"/>
    <w:rsid w:val="007B1DDB"/>
    <w:rsid w:val="007B26C6"/>
    <w:rsid w:val="007B2F8B"/>
    <w:rsid w:val="007B7DCE"/>
    <w:rsid w:val="007C183E"/>
    <w:rsid w:val="007C2F87"/>
    <w:rsid w:val="007C4C58"/>
    <w:rsid w:val="007C5084"/>
    <w:rsid w:val="007C72E2"/>
    <w:rsid w:val="007D1CEC"/>
    <w:rsid w:val="007D624F"/>
    <w:rsid w:val="007D66EC"/>
    <w:rsid w:val="007E3B21"/>
    <w:rsid w:val="007E4194"/>
    <w:rsid w:val="007E58C8"/>
    <w:rsid w:val="007E68AF"/>
    <w:rsid w:val="007E7753"/>
    <w:rsid w:val="007F05D5"/>
    <w:rsid w:val="007F0C7E"/>
    <w:rsid w:val="007F327D"/>
    <w:rsid w:val="007F6EEF"/>
    <w:rsid w:val="007F6F16"/>
    <w:rsid w:val="0080279D"/>
    <w:rsid w:val="0080560D"/>
    <w:rsid w:val="00806CDE"/>
    <w:rsid w:val="008148D1"/>
    <w:rsid w:val="0081553B"/>
    <w:rsid w:val="008157C0"/>
    <w:rsid w:val="00815A79"/>
    <w:rsid w:val="00821E8B"/>
    <w:rsid w:val="00831409"/>
    <w:rsid w:val="00833BB9"/>
    <w:rsid w:val="008357AB"/>
    <w:rsid w:val="0083760F"/>
    <w:rsid w:val="00837F3F"/>
    <w:rsid w:val="00841828"/>
    <w:rsid w:val="00841B03"/>
    <w:rsid w:val="00842BA2"/>
    <w:rsid w:val="00846BBE"/>
    <w:rsid w:val="008474A4"/>
    <w:rsid w:val="0085050F"/>
    <w:rsid w:val="00850911"/>
    <w:rsid w:val="00854CE1"/>
    <w:rsid w:val="00856666"/>
    <w:rsid w:val="00856791"/>
    <w:rsid w:val="00856F85"/>
    <w:rsid w:val="008608F2"/>
    <w:rsid w:val="008631BA"/>
    <w:rsid w:val="0086439B"/>
    <w:rsid w:val="008676C9"/>
    <w:rsid w:val="008739F8"/>
    <w:rsid w:val="008755CE"/>
    <w:rsid w:val="008761BA"/>
    <w:rsid w:val="00877E89"/>
    <w:rsid w:val="00883F04"/>
    <w:rsid w:val="00887913"/>
    <w:rsid w:val="0089395A"/>
    <w:rsid w:val="00893CF8"/>
    <w:rsid w:val="0089409F"/>
    <w:rsid w:val="008948CA"/>
    <w:rsid w:val="008954AC"/>
    <w:rsid w:val="0089620C"/>
    <w:rsid w:val="008A4CF0"/>
    <w:rsid w:val="008A5A51"/>
    <w:rsid w:val="008A5B90"/>
    <w:rsid w:val="008A6031"/>
    <w:rsid w:val="008A7354"/>
    <w:rsid w:val="008A7A6D"/>
    <w:rsid w:val="008B0DD1"/>
    <w:rsid w:val="008B3D10"/>
    <w:rsid w:val="008B6072"/>
    <w:rsid w:val="008C00A3"/>
    <w:rsid w:val="008C02FE"/>
    <w:rsid w:val="008C1678"/>
    <w:rsid w:val="008C3D6E"/>
    <w:rsid w:val="008D16AF"/>
    <w:rsid w:val="008D3DF4"/>
    <w:rsid w:val="008D452C"/>
    <w:rsid w:val="008E09F2"/>
    <w:rsid w:val="008E1A2B"/>
    <w:rsid w:val="008E46C1"/>
    <w:rsid w:val="008E6208"/>
    <w:rsid w:val="008F0011"/>
    <w:rsid w:val="008F004A"/>
    <w:rsid w:val="008F2993"/>
    <w:rsid w:val="008F323D"/>
    <w:rsid w:val="008F3609"/>
    <w:rsid w:val="008F5415"/>
    <w:rsid w:val="008F6A07"/>
    <w:rsid w:val="008F7F2E"/>
    <w:rsid w:val="00901839"/>
    <w:rsid w:val="00903A6B"/>
    <w:rsid w:val="00903C36"/>
    <w:rsid w:val="00904767"/>
    <w:rsid w:val="00906DFE"/>
    <w:rsid w:val="009100E1"/>
    <w:rsid w:val="00910837"/>
    <w:rsid w:val="009119EE"/>
    <w:rsid w:val="0091264E"/>
    <w:rsid w:val="00912B5C"/>
    <w:rsid w:val="0091499F"/>
    <w:rsid w:val="00915F6F"/>
    <w:rsid w:val="00917B92"/>
    <w:rsid w:val="009225AC"/>
    <w:rsid w:val="009241DD"/>
    <w:rsid w:val="00924F2E"/>
    <w:rsid w:val="00927646"/>
    <w:rsid w:val="00932290"/>
    <w:rsid w:val="00932DC2"/>
    <w:rsid w:val="00933837"/>
    <w:rsid w:val="009338D5"/>
    <w:rsid w:val="00935444"/>
    <w:rsid w:val="00937B82"/>
    <w:rsid w:val="009427F0"/>
    <w:rsid w:val="009458D9"/>
    <w:rsid w:val="00951527"/>
    <w:rsid w:val="00954225"/>
    <w:rsid w:val="00956466"/>
    <w:rsid w:val="009649F1"/>
    <w:rsid w:val="009649F4"/>
    <w:rsid w:val="00967102"/>
    <w:rsid w:val="00970368"/>
    <w:rsid w:val="00970B80"/>
    <w:rsid w:val="0097362C"/>
    <w:rsid w:val="00975F14"/>
    <w:rsid w:val="00976A14"/>
    <w:rsid w:val="009834EB"/>
    <w:rsid w:val="009854B6"/>
    <w:rsid w:val="00985E0C"/>
    <w:rsid w:val="009868ED"/>
    <w:rsid w:val="00992248"/>
    <w:rsid w:val="009954AF"/>
    <w:rsid w:val="0099696E"/>
    <w:rsid w:val="009A039A"/>
    <w:rsid w:val="009A0592"/>
    <w:rsid w:val="009A50D7"/>
    <w:rsid w:val="009A5495"/>
    <w:rsid w:val="009A54EB"/>
    <w:rsid w:val="009B2841"/>
    <w:rsid w:val="009B4204"/>
    <w:rsid w:val="009C17BF"/>
    <w:rsid w:val="009C1B0C"/>
    <w:rsid w:val="009C364B"/>
    <w:rsid w:val="009D17CF"/>
    <w:rsid w:val="009D2E7C"/>
    <w:rsid w:val="009D3D1B"/>
    <w:rsid w:val="009D42CD"/>
    <w:rsid w:val="009D4A3B"/>
    <w:rsid w:val="009D51AF"/>
    <w:rsid w:val="009D5469"/>
    <w:rsid w:val="009D653F"/>
    <w:rsid w:val="009D6D4B"/>
    <w:rsid w:val="009E0EBA"/>
    <w:rsid w:val="009E1B03"/>
    <w:rsid w:val="009E4726"/>
    <w:rsid w:val="009E5CA8"/>
    <w:rsid w:val="009E6CAC"/>
    <w:rsid w:val="00A02CD6"/>
    <w:rsid w:val="00A0448C"/>
    <w:rsid w:val="00A12E51"/>
    <w:rsid w:val="00A132F7"/>
    <w:rsid w:val="00A133D1"/>
    <w:rsid w:val="00A14E0B"/>
    <w:rsid w:val="00A1781D"/>
    <w:rsid w:val="00A17D37"/>
    <w:rsid w:val="00A20929"/>
    <w:rsid w:val="00A20E57"/>
    <w:rsid w:val="00A21B93"/>
    <w:rsid w:val="00A241BE"/>
    <w:rsid w:val="00A265E5"/>
    <w:rsid w:val="00A30B16"/>
    <w:rsid w:val="00A31732"/>
    <w:rsid w:val="00A3220A"/>
    <w:rsid w:val="00A32A2E"/>
    <w:rsid w:val="00A32BE9"/>
    <w:rsid w:val="00A33007"/>
    <w:rsid w:val="00A339B1"/>
    <w:rsid w:val="00A3484D"/>
    <w:rsid w:val="00A36F3E"/>
    <w:rsid w:val="00A37C89"/>
    <w:rsid w:val="00A402E7"/>
    <w:rsid w:val="00A42AF7"/>
    <w:rsid w:val="00A43525"/>
    <w:rsid w:val="00A43D50"/>
    <w:rsid w:val="00A45689"/>
    <w:rsid w:val="00A458FC"/>
    <w:rsid w:val="00A4607E"/>
    <w:rsid w:val="00A4789A"/>
    <w:rsid w:val="00A5092B"/>
    <w:rsid w:val="00A515CA"/>
    <w:rsid w:val="00A51705"/>
    <w:rsid w:val="00A51976"/>
    <w:rsid w:val="00A524E1"/>
    <w:rsid w:val="00A55E95"/>
    <w:rsid w:val="00A5652E"/>
    <w:rsid w:val="00A56E9B"/>
    <w:rsid w:val="00A663E9"/>
    <w:rsid w:val="00A67285"/>
    <w:rsid w:val="00A70D6B"/>
    <w:rsid w:val="00A70EE2"/>
    <w:rsid w:val="00A74006"/>
    <w:rsid w:val="00A7414C"/>
    <w:rsid w:val="00A80627"/>
    <w:rsid w:val="00A82108"/>
    <w:rsid w:val="00A90A59"/>
    <w:rsid w:val="00A937D4"/>
    <w:rsid w:val="00A94B78"/>
    <w:rsid w:val="00A95193"/>
    <w:rsid w:val="00A9606A"/>
    <w:rsid w:val="00AA0B12"/>
    <w:rsid w:val="00AA1E16"/>
    <w:rsid w:val="00AA45AA"/>
    <w:rsid w:val="00AA7333"/>
    <w:rsid w:val="00AB2AB5"/>
    <w:rsid w:val="00AB2AF4"/>
    <w:rsid w:val="00AC1E30"/>
    <w:rsid w:val="00AC1FBE"/>
    <w:rsid w:val="00AC52D9"/>
    <w:rsid w:val="00AC55AA"/>
    <w:rsid w:val="00AC59FC"/>
    <w:rsid w:val="00AC7CB8"/>
    <w:rsid w:val="00AD2473"/>
    <w:rsid w:val="00AD49DD"/>
    <w:rsid w:val="00AD50E3"/>
    <w:rsid w:val="00AD5F0F"/>
    <w:rsid w:val="00AE04B8"/>
    <w:rsid w:val="00AE147A"/>
    <w:rsid w:val="00AE3C63"/>
    <w:rsid w:val="00AE6BF8"/>
    <w:rsid w:val="00AF08B1"/>
    <w:rsid w:val="00AF1669"/>
    <w:rsid w:val="00AF239C"/>
    <w:rsid w:val="00AF3F12"/>
    <w:rsid w:val="00AF5A46"/>
    <w:rsid w:val="00AF64D5"/>
    <w:rsid w:val="00AF7289"/>
    <w:rsid w:val="00AF7F6B"/>
    <w:rsid w:val="00B019EA"/>
    <w:rsid w:val="00B05C46"/>
    <w:rsid w:val="00B11936"/>
    <w:rsid w:val="00B141E1"/>
    <w:rsid w:val="00B16C14"/>
    <w:rsid w:val="00B21F3B"/>
    <w:rsid w:val="00B24750"/>
    <w:rsid w:val="00B2494F"/>
    <w:rsid w:val="00B26216"/>
    <w:rsid w:val="00B276CB"/>
    <w:rsid w:val="00B31E4A"/>
    <w:rsid w:val="00B32C5C"/>
    <w:rsid w:val="00B336FE"/>
    <w:rsid w:val="00B4178C"/>
    <w:rsid w:val="00B42098"/>
    <w:rsid w:val="00B4697D"/>
    <w:rsid w:val="00B4735B"/>
    <w:rsid w:val="00B50B73"/>
    <w:rsid w:val="00B511CE"/>
    <w:rsid w:val="00B52C6A"/>
    <w:rsid w:val="00B56937"/>
    <w:rsid w:val="00B61D57"/>
    <w:rsid w:val="00B70F55"/>
    <w:rsid w:val="00B71675"/>
    <w:rsid w:val="00B75C51"/>
    <w:rsid w:val="00B76536"/>
    <w:rsid w:val="00B81AF2"/>
    <w:rsid w:val="00B8693A"/>
    <w:rsid w:val="00B86D14"/>
    <w:rsid w:val="00B878E0"/>
    <w:rsid w:val="00B91624"/>
    <w:rsid w:val="00B935DB"/>
    <w:rsid w:val="00B93933"/>
    <w:rsid w:val="00B951FA"/>
    <w:rsid w:val="00B979B2"/>
    <w:rsid w:val="00B97E2B"/>
    <w:rsid w:val="00BA114C"/>
    <w:rsid w:val="00BA34E8"/>
    <w:rsid w:val="00BA54EC"/>
    <w:rsid w:val="00BA6993"/>
    <w:rsid w:val="00BB20A7"/>
    <w:rsid w:val="00BB4C59"/>
    <w:rsid w:val="00BB739E"/>
    <w:rsid w:val="00BB7610"/>
    <w:rsid w:val="00BC3330"/>
    <w:rsid w:val="00BC3BEE"/>
    <w:rsid w:val="00BC524D"/>
    <w:rsid w:val="00BC572A"/>
    <w:rsid w:val="00BC5A73"/>
    <w:rsid w:val="00BC6AF7"/>
    <w:rsid w:val="00BC70BC"/>
    <w:rsid w:val="00BD216F"/>
    <w:rsid w:val="00BD24F8"/>
    <w:rsid w:val="00BD27C2"/>
    <w:rsid w:val="00BD521E"/>
    <w:rsid w:val="00BD55B0"/>
    <w:rsid w:val="00BD65CE"/>
    <w:rsid w:val="00BE07F8"/>
    <w:rsid w:val="00BE300F"/>
    <w:rsid w:val="00BE48F5"/>
    <w:rsid w:val="00BE4B05"/>
    <w:rsid w:val="00BE6A7D"/>
    <w:rsid w:val="00BF1723"/>
    <w:rsid w:val="00BF1B06"/>
    <w:rsid w:val="00BF2719"/>
    <w:rsid w:val="00BF2DF6"/>
    <w:rsid w:val="00BF365A"/>
    <w:rsid w:val="00BF51BF"/>
    <w:rsid w:val="00BF6841"/>
    <w:rsid w:val="00BF6B57"/>
    <w:rsid w:val="00BF73CD"/>
    <w:rsid w:val="00BF771D"/>
    <w:rsid w:val="00BF7731"/>
    <w:rsid w:val="00C0073E"/>
    <w:rsid w:val="00C01EFA"/>
    <w:rsid w:val="00C04729"/>
    <w:rsid w:val="00C055BC"/>
    <w:rsid w:val="00C06194"/>
    <w:rsid w:val="00C0753C"/>
    <w:rsid w:val="00C101E7"/>
    <w:rsid w:val="00C106D9"/>
    <w:rsid w:val="00C12C51"/>
    <w:rsid w:val="00C131DC"/>
    <w:rsid w:val="00C13780"/>
    <w:rsid w:val="00C15992"/>
    <w:rsid w:val="00C15CD5"/>
    <w:rsid w:val="00C220BF"/>
    <w:rsid w:val="00C22C73"/>
    <w:rsid w:val="00C24CE5"/>
    <w:rsid w:val="00C251CF"/>
    <w:rsid w:val="00C25369"/>
    <w:rsid w:val="00C25DD3"/>
    <w:rsid w:val="00C31886"/>
    <w:rsid w:val="00C31E42"/>
    <w:rsid w:val="00C3251A"/>
    <w:rsid w:val="00C325A6"/>
    <w:rsid w:val="00C33462"/>
    <w:rsid w:val="00C3483E"/>
    <w:rsid w:val="00C37138"/>
    <w:rsid w:val="00C436AD"/>
    <w:rsid w:val="00C43BB5"/>
    <w:rsid w:val="00C44C88"/>
    <w:rsid w:val="00C44D26"/>
    <w:rsid w:val="00C455FE"/>
    <w:rsid w:val="00C45AE0"/>
    <w:rsid w:val="00C45C3C"/>
    <w:rsid w:val="00C5258B"/>
    <w:rsid w:val="00C52B01"/>
    <w:rsid w:val="00C52B95"/>
    <w:rsid w:val="00C57753"/>
    <w:rsid w:val="00C6104A"/>
    <w:rsid w:val="00C6384F"/>
    <w:rsid w:val="00C649BD"/>
    <w:rsid w:val="00C64FE1"/>
    <w:rsid w:val="00C65E7B"/>
    <w:rsid w:val="00C67747"/>
    <w:rsid w:val="00C67A57"/>
    <w:rsid w:val="00C67D31"/>
    <w:rsid w:val="00C709CA"/>
    <w:rsid w:val="00C76503"/>
    <w:rsid w:val="00C814C4"/>
    <w:rsid w:val="00C81B96"/>
    <w:rsid w:val="00C85A68"/>
    <w:rsid w:val="00C9045E"/>
    <w:rsid w:val="00C92E4D"/>
    <w:rsid w:val="00C94F1D"/>
    <w:rsid w:val="00CA186E"/>
    <w:rsid w:val="00CA4486"/>
    <w:rsid w:val="00CA4B45"/>
    <w:rsid w:val="00CA64C5"/>
    <w:rsid w:val="00CA691E"/>
    <w:rsid w:val="00CB2956"/>
    <w:rsid w:val="00CB3BB8"/>
    <w:rsid w:val="00CB4140"/>
    <w:rsid w:val="00CB4B41"/>
    <w:rsid w:val="00CB5CCE"/>
    <w:rsid w:val="00CB74C1"/>
    <w:rsid w:val="00CC0E0E"/>
    <w:rsid w:val="00CC178F"/>
    <w:rsid w:val="00CC1B0B"/>
    <w:rsid w:val="00CC22C6"/>
    <w:rsid w:val="00CC58DA"/>
    <w:rsid w:val="00CD14DC"/>
    <w:rsid w:val="00CD227F"/>
    <w:rsid w:val="00CD4F9F"/>
    <w:rsid w:val="00CD5235"/>
    <w:rsid w:val="00CD5F33"/>
    <w:rsid w:val="00CE1B07"/>
    <w:rsid w:val="00CE29A2"/>
    <w:rsid w:val="00CE385E"/>
    <w:rsid w:val="00CE543A"/>
    <w:rsid w:val="00CE5CA7"/>
    <w:rsid w:val="00CE630F"/>
    <w:rsid w:val="00CE6525"/>
    <w:rsid w:val="00CE713D"/>
    <w:rsid w:val="00CE7A6F"/>
    <w:rsid w:val="00CF3BF7"/>
    <w:rsid w:val="00CF4B1B"/>
    <w:rsid w:val="00D00967"/>
    <w:rsid w:val="00D022AB"/>
    <w:rsid w:val="00D0244B"/>
    <w:rsid w:val="00D034BE"/>
    <w:rsid w:val="00D05B34"/>
    <w:rsid w:val="00D07A8C"/>
    <w:rsid w:val="00D136A5"/>
    <w:rsid w:val="00D13BE5"/>
    <w:rsid w:val="00D146A0"/>
    <w:rsid w:val="00D165DE"/>
    <w:rsid w:val="00D171E8"/>
    <w:rsid w:val="00D17E6B"/>
    <w:rsid w:val="00D2043C"/>
    <w:rsid w:val="00D2165C"/>
    <w:rsid w:val="00D22692"/>
    <w:rsid w:val="00D25658"/>
    <w:rsid w:val="00D262B7"/>
    <w:rsid w:val="00D3331E"/>
    <w:rsid w:val="00D34719"/>
    <w:rsid w:val="00D3551B"/>
    <w:rsid w:val="00D37199"/>
    <w:rsid w:val="00D37659"/>
    <w:rsid w:val="00D404E5"/>
    <w:rsid w:val="00D4175D"/>
    <w:rsid w:val="00D430B0"/>
    <w:rsid w:val="00D437A9"/>
    <w:rsid w:val="00D44F9D"/>
    <w:rsid w:val="00D50372"/>
    <w:rsid w:val="00D51FDB"/>
    <w:rsid w:val="00D60C47"/>
    <w:rsid w:val="00D60DA2"/>
    <w:rsid w:val="00D63421"/>
    <w:rsid w:val="00D64A9F"/>
    <w:rsid w:val="00D6675D"/>
    <w:rsid w:val="00D7069F"/>
    <w:rsid w:val="00D7194A"/>
    <w:rsid w:val="00D73685"/>
    <w:rsid w:val="00D7386A"/>
    <w:rsid w:val="00D74710"/>
    <w:rsid w:val="00D758E7"/>
    <w:rsid w:val="00D76926"/>
    <w:rsid w:val="00D8116D"/>
    <w:rsid w:val="00D865AE"/>
    <w:rsid w:val="00D87A1D"/>
    <w:rsid w:val="00D9034C"/>
    <w:rsid w:val="00D9050B"/>
    <w:rsid w:val="00D93A65"/>
    <w:rsid w:val="00D94A3D"/>
    <w:rsid w:val="00DA0CF7"/>
    <w:rsid w:val="00DA2AFA"/>
    <w:rsid w:val="00DA7948"/>
    <w:rsid w:val="00DA795E"/>
    <w:rsid w:val="00DB21A2"/>
    <w:rsid w:val="00DB24F9"/>
    <w:rsid w:val="00DB4A12"/>
    <w:rsid w:val="00DB5C5A"/>
    <w:rsid w:val="00DB5DB4"/>
    <w:rsid w:val="00DB7B31"/>
    <w:rsid w:val="00DC0AC6"/>
    <w:rsid w:val="00DC13A9"/>
    <w:rsid w:val="00DC573E"/>
    <w:rsid w:val="00DC6965"/>
    <w:rsid w:val="00DD06D6"/>
    <w:rsid w:val="00DD172F"/>
    <w:rsid w:val="00DD4C36"/>
    <w:rsid w:val="00DD549E"/>
    <w:rsid w:val="00DE1CCB"/>
    <w:rsid w:val="00DE2340"/>
    <w:rsid w:val="00DE395C"/>
    <w:rsid w:val="00DE53B8"/>
    <w:rsid w:val="00DF1EF1"/>
    <w:rsid w:val="00DF2699"/>
    <w:rsid w:val="00DF47DB"/>
    <w:rsid w:val="00DF52AC"/>
    <w:rsid w:val="00DF5C3B"/>
    <w:rsid w:val="00E0096B"/>
    <w:rsid w:val="00E016C0"/>
    <w:rsid w:val="00E01D87"/>
    <w:rsid w:val="00E045C2"/>
    <w:rsid w:val="00E05BD3"/>
    <w:rsid w:val="00E0629E"/>
    <w:rsid w:val="00E0634D"/>
    <w:rsid w:val="00E15CB2"/>
    <w:rsid w:val="00E16D61"/>
    <w:rsid w:val="00E21B2B"/>
    <w:rsid w:val="00E2323C"/>
    <w:rsid w:val="00E24537"/>
    <w:rsid w:val="00E34611"/>
    <w:rsid w:val="00E35472"/>
    <w:rsid w:val="00E425EB"/>
    <w:rsid w:val="00E42A7F"/>
    <w:rsid w:val="00E448F2"/>
    <w:rsid w:val="00E46E9F"/>
    <w:rsid w:val="00E51271"/>
    <w:rsid w:val="00E52E3D"/>
    <w:rsid w:val="00E541F9"/>
    <w:rsid w:val="00E579B6"/>
    <w:rsid w:val="00E60612"/>
    <w:rsid w:val="00E607D0"/>
    <w:rsid w:val="00E620D8"/>
    <w:rsid w:val="00E62333"/>
    <w:rsid w:val="00E624D0"/>
    <w:rsid w:val="00E64DA2"/>
    <w:rsid w:val="00E66697"/>
    <w:rsid w:val="00E710B7"/>
    <w:rsid w:val="00E8205B"/>
    <w:rsid w:val="00E838C3"/>
    <w:rsid w:val="00E85E3D"/>
    <w:rsid w:val="00E876BB"/>
    <w:rsid w:val="00E87917"/>
    <w:rsid w:val="00E90F58"/>
    <w:rsid w:val="00E950E4"/>
    <w:rsid w:val="00E9626F"/>
    <w:rsid w:val="00EA4754"/>
    <w:rsid w:val="00EA50A9"/>
    <w:rsid w:val="00EA515E"/>
    <w:rsid w:val="00EA5570"/>
    <w:rsid w:val="00EA6C20"/>
    <w:rsid w:val="00EA787C"/>
    <w:rsid w:val="00EB0616"/>
    <w:rsid w:val="00EB1DAB"/>
    <w:rsid w:val="00EB565F"/>
    <w:rsid w:val="00EC06F1"/>
    <w:rsid w:val="00EC2381"/>
    <w:rsid w:val="00EC35F3"/>
    <w:rsid w:val="00EC3CC0"/>
    <w:rsid w:val="00EC5BBE"/>
    <w:rsid w:val="00EC5FF9"/>
    <w:rsid w:val="00EC70C9"/>
    <w:rsid w:val="00ED317B"/>
    <w:rsid w:val="00ED529C"/>
    <w:rsid w:val="00ED66BB"/>
    <w:rsid w:val="00ED68B5"/>
    <w:rsid w:val="00ED732B"/>
    <w:rsid w:val="00ED7B3E"/>
    <w:rsid w:val="00EE26E9"/>
    <w:rsid w:val="00EE34B7"/>
    <w:rsid w:val="00EE5145"/>
    <w:rsid w:val="00EE5FDB"/>
    <w:rsid w:val="00EE634F"/>
    <w:rsid w:val="00EF0EFD"/>
    <w:rsid w:val="00EF10A6"/>
    <w:rsid w:val="00EF3EB1"/>
    <w:rsid w:val="00EF585D"/>
    <w:rsid w:val="00EF7C32"/>
    <w:rsid w:val="00F00478"/>
    <w:rsid w:val="00F03D10"/>
    <w:rsid w:val="00F04D75"/>
    <w:rsid w:val="00F073DA"/>
    <w:rsid w:val="00F104A9"/>
    <w:rsid w:val="00F10593"/>
    <w:rsid w:val="00F1079F"/>
    <w:rsid w:val="00F11F78"/>
    <w:rsid w:val="00F12889"/>
    <w:rsid w:val="00F130AE"/>
    <w:rsid w:val="00F142BF"/>
    <w:rsid w:val="00F215E9"/>
    <w:rsid w:val="00F23E85"/>
    <w:rsid w:val="00F268DC"/>
    <w:rsid w:val="00F26EE2"/>
    <w:rsid w:val="00F30CC0"/>
    <w:rsid w:val="00F32448"/>
    <w:rsid w:val="00F34E2F"/>
    <w:rsid w:val="00F37F59"/>
    <w:rsid w:val="00F42BDF"/>
    <w:rsid w:val="00F42D41"/>
    <w:rsid w:val="00F4407F"/>
    <w:rsid w:val="00F44A92"/>
    <w:rsid w:val="00F45371"/>
    <w:rsid w:val="00F45625"/>
    <w:rsid w:val="00F461CD"/>
    <w:rsid w:val="00F509E8"/>
    <w:rsid w:val="00F60BFB"/>
    <w:rsid w:val="00F661D7"/>
    <w:rsid w:val="00F71214"/>
    <w:rsid w:val="00F71326"/>
    <w:rsid w:val="00F74151"/>
    <w:rsid w:val="00F74723"/>
    <w:rsid w:val="00F7553C"/>
    <w:rsid w:val="00F7593C"/>
    <w:rsid w:val="00F75C2D"/>
    <w:rsid w:val="00F75D78"/>
    <w:rsid w:val="00F77C83"/>
    <w:rsid w:val="00F825FA"/>
    <w:rsid w:val="00F84312"/>
    <w:rsid w:val="00F85B3B"/>
    <w:rsid w:val="00F86F52"/>
    <w:rsid w:val="00F87088"/>
    <w:rsid w:val="00F929C6"/>
    <w:rsid w:val="00F9635D"/>
    <w:rsid w:val="00F97EBE"/>
    <w:rsid w:val="00F97F3D"/>
    <w:rsid w:val="00FA2887"/>
    <w:rsid w:val="00FA7B52"/>
    <w:rsid w:val="00FB2070"/>
    <w:rsid w:val="00FB287F"/>
    <w:rsid w:val="00FB3469"/>
    <w:rsid w:val="00FB6100"/>
    <w:rsid w:val="00FB67A0"/>
    <w:rsid w:val="00FB6B88"/>
    <w:rsid w:val="00FB723C"/>
    <w:rsid w:val="00FC38C2"/>
    <w:rsid w:val="00FC430C"/>
    <w:rsid w:val="00FC6CF2"/>
    <w:rsid w:val="00FD1438"/>
    <w:rsid w:val="00FD1FED"/>
    <w:rsid w:val="00FD2345"/>
    <w:rsid w:val="00FD4F52"/>
    <w:rsid w:val="00FE040C"/>
    <w:rsid w:val="00FE05C6"/>
    <w:rsid w:val="00FE1BDF"/>
    <w:rsid w:val="00FE2077"/>
    <w:rsid w:val="00FE25BF"/>
    <w:rsid w:val="00FE30B0"/>
    <w:rsid w:val="00FE56D8"/>
    <w:rsid w:val="00FF07D6"/>
    <w:rsid w:val="00FF10F4"/>
    <w:rsid w:val="00FF1CD1"/>
    <w:rsid w:val="00FF431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4B012"/>
  <w15:docId w15:val="{7906069B-9D53-4D26-A102-E71E8D28B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E32"/>
    <w:rPr>
      <w:rFonts w:ascii="Times New Roman" w:eastAsia="Times New Roman" w:hAnsi="Times New Roman"/>
      <w:sz w:val="24"/>
      <w:szCs w:val="24"/>
      <w:lang w:val="es-ES" w:eastAsia="es-ES"/>
    </w:rPr>
  </w:style>
  <w:style w:type="paragraph" w:styleId="Ttulo1">
    <w:name w:val="heading 1"/>
    <w:basedOn w:val="Normal"/>
    <w:next w:val="Normal"/>
    <w:link w:val="Ttulo1Car"/>
    <w:uiPriority w:val="99"/>
    <w:qFormat/>
    <w:rsid w:val="005C3E32"/>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C3E32"/>
    <w:pPr>
      <w:keepNext/>
      <w:tabs>
        <w:tab w:val="num" w:pos="0"/>
      </w:tabs>
      <w:suppressAutoHyphens/>
      <w:spacing w:before="240" w:after="60"/>
      <w:ind w:left="576" w:hanging="576"/>
      <w:outlineLvl w:val="1"/>
    </w:pPr>
    <w:rPr>
      <w:rFonts w:ascii="Arial" w:hAnsi="Arial" w:cs="Arial"/>
      <w:b/>
      <w:bCs/>
      <w:i/>
      <w:iCs/>
      <w:sz w:val="28"/>
      <w:szCs w:val="28"/>
      <w:lang w:eastAsia="ar-SA"/>
    </w:rPr>
  </w:style>
  <w:style w:type="paragraph" w:styleId="Ttulo3">
    <w:name w:val="heading 3"/>
    <w:basedOn w:val="Normal"/>
    <w:next w:val="Normal"/>
    <w:link w:val="Ttulo3Car"/>
    <w:uiPriority w:val="99"/>
    <w:unhideWhenUsed/>
    <w:qFormat/>
    <w:rsid w:val="005C3E32"/>
    <w:pPr>
      <w:keepNext/>
      <w:keepLines/>
      <w:spacing w:before="200"/>
      <w:outlineLvl w:val="2"/>
    </w:pPr>
    <w:rPr>
      <w:rFonts w:ascii="Calibri Light" w:hAnsi="Calibri Light"/>
      <w:b/>
      <w:bCs/>
      <w:color w:val="5B9BD5"/>
    </w:rPr>
  </w:style>
  <w:style w:type="paragraph" w:styleId="Ttulo4">
    <w:name w:val="heading 4"/>
    <w:basedOn w:val="Normal"/>
    <w:next w:val="Normal"/>
    <w:link w:val="Ttulo4Car"/>
    <w:uiPriority w:val="9"/>
    <w:unhideWhenUsed/>
    <w:qFormat/>
    <w:rsid w:val="005C3E32"/>
    <w:pPr>
      <w:keepNext/>
      <w:keepLines/>
      <w:spacing w:before="200"/>
      <w:outlineLvl w:val="3"/>
    </w:pPr>
    <w:rPr>
      <w:rFonts w:ascii="Calibri Light" w:hAnsi="Calibri Light"/>
      <w:b/>
      <w:bCs/>
      <w:i/>
      <w:iCs/>
      <w:color w:val="5B9BD5"/>
    </w:rPr>
  </w:style>
  <w:style w:type="paragraph" w:styleId="Ttulo5">
    <w:name w:val="heading 5"/>
    <w:basedOn w:val="Normal"/>
    <w:next w:val="Normal"/>
    <w:link w:val="Ttulo5Car"/>
    <w:uiPriority w:val="9"/>
    <w:unhideWhenUsed/>
    <w:qFormat/>
    <w:rsid w:val="005C3E32"/>
    <w:pPr>
      <w:keepNext/>
      <w:keepLines/>
      <w:spacing w:before="200"/>
      <w:outlineLvl w:val="4"/>
    </w:pPr>
    <w:rPr>
      <w:rFonts w:ascii="Calibri Light" w:hAnsi="Calibri Light"/>
      <w:color w:val="1F4D78"/>
    </w:rPr>
  </w:style>
  <w:style w:type="paragraph" w:styleId="Ttulo6">
    <w:name w:val="heading 6"/>
    <w:basedOn w:val="Normal"/>
    <w:next w:val="Normal"/>
    <w:link w:val="Ttulo6Car"/>
    <w:uiPriority w:val="99"/>
    <w:qFormat/>
    <w:rsid w:val="005C3E32"/>
    <w:pPr>
      <w:tabs>
        <w:tab w:val="num" w:pos="0"/>
      </w:tabs>
      <w:suppressAutoHyphens/>
      <w:spacing w:before="240" w:after="60"/>
      <w:ind w:left="1152" w:hanging="1152"/>
      <w:outlineLvl w:val="5"/>
    </w:pPr>
    <w:rPr>
      <w:b/>
      <w:bCs/>
      <w:sz w:val="22"/>
      <w:szCs w:val="22"/>
      <w:lang w:eastAsia="ar-SA"/>
    </w:rPr>
  </w:style>
  <w:style w:type="paragraph" w:styleId="Ttulo7">
    <w:name w:val="heading 7"/>
    <w:basedOn w:val="Normal"/>
    <w:next w:val="Normal"/>
    <w:link w:val="Ttulo7Car"/>
    <w:uiPriority w:val="99"/>
    <w:qFormat/>
    <w:rsid w:val="005C3E32"/>
    <w:pPr>
      <w:tabs>
        <w:tab w:val="num" w:pos="0"/>
      </w:tabs>
      <w:suppressAutoHyphens/>
      <w:spacing w:before="240" w:after="60"/>
      <w:ind w:left="1296" w:hanging="1296"/>
      <w:outlineLvl w:val="6"/>
    </w:pPr>
    <w:rPr>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5C3E32"/>
    <w:rPr>
      <w:rFonts w:ascii="Arial" w:eastAsia="Times New Roman" w:hAnsi="Arial" w:cs="Arial"/>
      <w:b/>
      <w:bCs/>
      <w:kern w:val="32"/>
      <w:sz w:val="32"/>
      <w:szCs w:val="32"/>
      <w:lang w:val="es-ES" w:eastAsia="es-ES"/>
    </w:rPr>
  </w:style>
  <w:style w:type="character" w:customStyle="1" w:styleId="Ttulo2Car">
    <w:name w:val="Título 2 Car"/>
    <w:link w:val="Ttulo2"/>
    <w:rsid w:val="005C3E32"/>
    <w:rPr>
      <w:rFonts w:ascii="Arial" w:eastAsia="Times New Roman" w:hAnsi="Arial" w:cs="Arial"/>
      <w:b/>
      <w:bCs/>
      <w:i/>
      <w:iCs/>
      <w:sz w:val="28"/>
      <w:szCs w:val="28"/>
      <w:lang w:val="es-ES" w:eastAsia="ar-SA"/>
    </w:rPr>
  </w:style>
  <w:style w:type="character" w:customStyle="1" w:styleId="Ttulo3Car">
    <w:name w:val="Título 3 Car"/>
    <w:link w:val="Ttulo3"/>
    <w:uiPriority w:val="99"/>
    <w:rsid w:val="005C3E32"/>
    <w:rPr>
      <w:rFonts w:ascii="Calibri Light" w:eastAsia="Times New Roman" w:hAnsi="Calibri Light" w:cs="Times New Roman"/>
      <w:b/>
      <w:bCs/>
      <w:color w:val="5B9BD5"/>
      <w:sz w:val="24"/>
      <w:szCs w:val="24"/>
      <w:lang w:val="es-ES" w:eastAsia="es-ES"/>
    </w:rPr>
  </w:style>
  <w:style w:type="character" w:customStyle="1" w:styleId="Ttulo4Car">
    <w:name w:val="Título 4 Car"/>
    <w:link w:val="Ttulo4"/>
    <w:uiPriority w:val="9"/>
    <w:rsid w:val="005C3E32"/>
    <w:rPr>
      <w:rFonts w:ascii="Calibri Light" w:eastAsia="Times New Roman" w:hAnsi="Calibri Light" w:cs="Times New Roman"/>
      <w:b/>
      <w:bCs/>
      <w:i/>
      <w:iCs/>
      <w:color w:val="5B9BD5"/>
      <w:sz w:val="24"/>
      <w:szCs w:val="24"/>
      <w:lang w:val="es-ES" w:eastAsia="es-ES"/>
    </w:rPr>
  </w:style>
  <w:style w:type="character" w:customStyle="1" w:styleId="Ttulo5Car">
    <w:name w:val="Título 5 Car"/>
    <w:link w:val="Ttulo5"/>
    <w:uiPriority w:val="9"/>
    <w:rsid w:val="005C3E32"/>
    <w:rPr>
      <w:rFonts w:ascii="Calibri Light" w:eastAsia="Times New Roman" w:hAnsi="Calibri Light" w:cs="Times New Roman"/>
      <w:color w:val="1F4D78"/>
      <w:sz w:val="24"/>
      <w:szCs w:val="24"/>
      <w:lang w:val="es-ES" w:eastAsia="es-ES"/>
    </w:rPr>
  </w:style>
  <w:style w:type="character" w:customStyle="1" w:styleId="Ttulo6Car">
    <w:name w:val="Título 6 Car"/>
    <w:link w:val="Ttulo6"/>
    <w:uiPriority w:val="99"/>
    <w:rsid w:val="005C3E32"/>
    <w:rPr>
      <w:rFonts w:ascii="Times New Roman" w:eastAsia="Times New Roman" w:hAnsi="Times New Roman" w:cs="Times New Roman"/>
      <w:b/>
      <w:bCs/>
      <w:lang w:val="es-ES" w:eastAsia="ar-SA"/>
    </w:rPr>
  </w:style>
  <w:style w:type="character" w:customStyle="1" w:styleId="Ttulo7Car">
    <w:name w:val="Título 7 Car"/>
    <w:link w:val="Ttulo7"/>
    <w:uiPriority w:val="99"/>
    <w:rsid w:val="005C3E32"/>
    <w:rPr>
      <w:rFonts w:ascii="Times New Roman" w:eastAsia="Times New Roman" w:hAnsi="Times New Roman" w:cs="Times New Roman"/>
      <w:sz w:val="24"/>
      <w:szCs w:val="24"/>
      <w:lang w:val="es-ES" w:eastAsia="ar-SA"/>
    </w:rPr>
  </w:style>
  <w:style w:type="paragraph" w:styleId="Textoindependiente">
    <w:name w:val="Body Text"/>
    <w:aliases w:val="bt,TextindepT2,Table Bullet 1,body text,body tesx,contents,TABLA DE CONTENIDO 3,Body Text Char2,Body Text Char1 Char,Body Text Char Char Char,Body Text Char1 Char Char Char,Body Text Char Char Char Char Char,Texto independiente Car C"/>
    <w:basedOn w:val="Normal"/>
    <w:link w:val="TextoindependienteCar"/>
    <w:rsid w:val="005C3E32"/>
    <w:pPr>
      <w:jc w:val="both"/>
    </w:pPr>
    <w:rPr>
      <w:rFonts w:ascii="Verdana" w:hAnsi="Verdana"/>
      <w:szCs w:val="20"/>
      <w:lang w:val="es-MX"/>
    </w:rPr>
  </w:style>
  <w:style w:type="character" w:customStyle="1" w:styleId="TextoindependienteCar">
    <w:name w:val="Texto independiente Car"/>
    <w:aliases w:val="bt Car,TextindepT2 Car,Table Bullet 1 Car,body text Car,body tesx Car,contents Car,TABLA DE CONTENIDO 3 Car,Body Text Char2 Car,Body Text Char1 Char Car,Body Text Char Char Char Car,Body Text Char1 Char Char Char Car"/>
    <w:link w:val="Textoindependiente"/>
    <w:rsid w:val="005C3E32"/>
    <w:rPr>
      <w:rFonts w:ascii="Verdana" w:eastAsia="Times New Roman" w:hAnsi="Verdana" w:cs="Times New Roman"/>
      <w:sz w:val="24"/>
      <w:szCs w:val="20"/>
      <w:lang w:val="es-MX" w:eastAsia="es-ES"/>
    </w:rPr>
  </w:style>
  <w:style w:type="paragraph" w:styleId="Encabezado">
    <w:name w:val="header"/>
    <w:aliases w:val="h,h8,h9,h10,h18, Car3,AL Encabezado,Encabezado AL,encabezado,Body Text 2,Car2,Car2 Car Car Car,Encabezado Car1 Car,Encabezado Car Car Car,Car6 Car Car Car,Car6 Car1 Car,Car6 Car,Car6,En-tête 1.1,Titulo,Cover Page,Tit 1,Haut de page"/>
    <w:basedOn w:val="Normal"/>
    <w:link w:val="EncabezadoCar"/>
    <w:uiPriority w:val="99"/>
    <w:rsid w:val="005C3E32"/>
    <w:pPr>
      <w:tabs>
        <w:tab w:val="center" w:pos="4252"/>
        <w:tab w:val="right" w:pos="8504"/>
      </w:tabs>
    </w:pPr>
    <w:rPr>
      <w:sz w:val="20"/>
      <w:szCs w:val="20"/>
    </w:rPr>
  </w:style>
  <w:style w:type="character" w:customStyle="1" w:styleId="EncabezadoCar">
    <w:name w:val="Encabezado Car"/>
    <w:aliases w:val="h Car,h8 Car,h9 Car,h10 Car,h18 Car, Car3 Car,AL Encabezado Car,Encabezado AL Car,encabezado Car,Body Text 2 Car1,Car2 Car1,Car2 Car Car Car Car1,Encabezado Car1 Car Car,Encabezado Car Car Car Car,Car6 Car Car Car Car,Car6 Car1 Car Car"/>
    <w:link w:val="Encabezado"/>
    <w:rsid w:val="005C3E32"/>
    <w:rPr>
      <w:rFonts w:ascii="Times New Roman" w:eastAsia="Times New Roman" w:hAnsi="Times New Roman" w:cs="Times New Roman"/>
      <w:sz w:val="20"/>
      <w:szCs w:val="20"/>
      <w:lang w:val="es-ES" w:eastAsia="es-ES"/>
    </w:rPr>
  </w:style>
  <w:style w:type="character" w:styleId="Nmerodepgina">
    <w:name w:val="page number"/>
    <w:basedOn w:val="Fuentedeprrafopredeter"/>
    <w:rsid w:val="005C3E32"/>
  </w:style>
  <w:style w:type="paragraph" w:styleId="Piedepgina">
    <w:name w:val="footer"/>
    <w:aliases w:val="pie de página"/>
    <w:basedOn w:val="Normal"/>
    <w:link w:val="PiedepginaCar"/>
    <w:uiPriority w:val="99"/>
    <w:rsid w:val="005C3E32"/>
    <w:pPr>
      <w:tabs>
        <w:tab w:val="center" w:pos="4419"/>
        <w:tab w:val="right" w:pos="8838"/>
      </w:tabs>
    </w:pPr>
    <w:rPr>
      <w:sz w:val="20"/>
      <w:szCs w:val="20"/>
    </w:rPr>
  </w:style>
  <w:style w:type="character" w:customStyle="1" w:styleId="PiedepginaCar">
    <w:name w:val="Pie de página Car"/>
    <w:aliases w:val="pie de página Car"/>
    <w:link w:val="Piedepgina"/>
    <w:uiPriority w:val="99"/>
    <w:rsid w:val="005C3E32"/>
    <w:rPr>
      <w:rFonts w:ascii="Times New Roman" w:eastAsia="Times New Roman" w:hAnsi="Times New Roman" w:cs="Times New Roman"/>
      <w:sz w:val="20"/>
      <w:szCs w:val="20"/>
      <w:lang w:val="es-ES" w:eastAsia="es-ES"/>
    </w:rPr>
  </w:style>
  <w:style w:type="paragraph" w:customStyle="1" w:styleId="FR2">
    <w:name w:val="FR2"/>
    <w:rsid w:val="005C3E32"/>
    <w:pPr>
      <w:widowControl w:val="0"/>
      <w:autoSpaceDE w:val="0"/>
      <w:autoSpaceDN w:val="0"/>
      <w:adjustRightInd w:val="0"/>
      <w:spacing w:line="340" w:lineRule="auto"/>
      <w:jc w:val="both"/>
    </w:pPr>
    <w:rPr>
      <w:rFonts w:ascii="Arial" w:eastAsia="Times New Roman" w:hAnsi="Arial"/>
      <w:lang w:val="es-ES_tradnl" w:eastAsia="es-ES"/>
    </w:rPr>
  </w:style>
  <w:style w:type="paragraph" w:customStyle="1" w:styleId="Predeterminado">
    <w:name w:val="Predeterminado"/>
    <w:rsid w:val="005C3E32"/>
    <w:pPr>
      <w:autoSpaceDE w:val="0"/>
      <w:autoSpaceDN w:val="0"/>
      <w:adjustRightInd w:val="0"/>
    </w:pPr>
    <w:rPr>
      <w:rFonts w:ascii="Times New Roman" w:eastAsia="Times New Roman" w:hAnsi="Times New Roman"/>
      <w:szCs w:val="24"/>
      <w:lang w:val="es-ES" w:eastAsia="es-ES"/>
    </w:rPr>
  </w:style>
  <w:style w:type="paragraph" w:styleId="Ttulo">
    <w:name w:val="Title"/>
    <w:aliases w:val="Títulos Principales sin numeración,Título1,Title Char,Puesto1"/>
    <w:basedOn w:val="Normal"/>
    <w:link w:val="TtuloCar"/>
    <w:qFormat/>
    <w:rsid w:val="005C3E32"/>
    <w:pPr>
      <w:jc w:val="center"/>
    </w:pPr>
    <w:rPr>
      <w:rFonts w:ascii="Arial" w:hAnsi="Arial" w:cs="Arial"/>
      <w:b/>
      <w:bCs/>
      <w:sz w:val="28"/>
    </w:rPr>
  </w:style>
  <w:style w:type="character" w:customStyle="1" w:styleId="TtuloCar">
    <w:name w:val="Título Car"/>
    <w:aliases w:val="Títulos Principales sin numeración Car,Título1 Car,Title Char Car,Puesto1 Car"/>
    <w:link w:val="Ttulo"/>
    <w:rsid w:val="005C3E32"/>
    <w:rPr>
      <w:rFonts w:ascii="Arial" w:eastAsia="Times New Roman" w:hAnsi="Arial" w:cs="Arial"/>
      <w:b/>
      <w:bCs/>
      <w:sz w:val="28"/>
      <w:szCs w:val="24"/>
      <w:lang w:val="es-ES" w:eastAsia="es-ES"/>
    </w:rPr>
  </w:style>
  <w:style w:type="paragraph" w:customStyle="1" w:styleId="Capitulo">
    <w:name w:val="Capitulo"/>
    <w:basedOn w:val="Ttulo1"/>
    <w:autoRedefine/>
    <w:rsid w:val="005C3E32"/>
    <w:pPr>
      <w:widowControl w:val="0"/>
      <w:spacing w:before="0" w:after="0"/>
      <w:ind w:right="102"/>
    </w:pPr>
    <w:rPr>
      <w:bCs w:val="0"/>
      <w:kern w:val="0"/>
      <w:sz w:val="22"/>
      <w:szCs w:val="24"/>
    </w:rPr>
  </w:style>
  <w:style w:type="character" w:styleId="Hipervnculo">
    <w:name w:val="Hyperlink"/>
    <w:uiPriority w:val="99"/>
    <w:qFormat/>
    <w:rsid w:val="005C3E32"/>
    <w:rPr>
      <w:color w:val="0000FF"/>
      <w:u w:val="single"/>
    </w:rPr>
  </w:style>
  <w:style w:type="paragraph" w:styleId="Prrafodelista">
    <w:name w:val="List Paragraph"/>
    <w:aliases w:val="Bullet List,FooterText,numbered,Paragraphe de liste1,lp1,NORMAL,Párrafo de lista4,Lista vistosa - Énfasis 12,Normal1,Elabora,Use Case List Paragraph,Cuadrícula media 1 - Énfasis 21,Lista vistosa - Énfasis 13,LISTA,List Paragraph,b1,列出,H"/>
    <w:basedOn w:val="Normal"/>
    <w:link w:val="PrrafodelistaCar"/>
    <w:uiPriority w:val="34"/>
    <w:qFormat/>
    <w:rsid w:val="005C3E32"/>
    <w:pPr>
      <w:ind w:left="720"/>
      <w:contextualSpacing/>
    </w:pPr>
    <w:rPr>
      <w:lang w:val="es-CO"/>
    </w:rPr>
  </w:style>
  <w:style w:type="character" w:customStyle="1" w:styleId="PrrafodelistaCar">
    <w:name w:val="Párrafo de lista Car"/>
    <w:aliases w:val="Bullet List Car,FooterText Car,numbered Car,Paragraphe de liste1 Car,lp1 Car,NORMAL Car,Párrafo de lista4 Car,Lista vistosa - Énfasis 12 Car,Normal1 Car,Elabora Car,Use Case List Paragraph Car,Cuadrícula media 1 - Énfasis 21 Car"/>
    <w:link w:val="Prrafodelista"/>
    <w:uiPriority w:val="34"/>
    <w:qFormat/>
    <w:rsid w:val="005C3E32"/>
    <w:rPr>
      <w:rFonts w:ascii="Times New Roman" w:eastAsia="Times New Roman" w:hAnsi="Times New Roman" w:cs="Times New Roman"/>
      <w:sz w:val="24"/>
      <w:szCs w:val="24"/>
      <w:lang w:eastAsia="es-ES"/>
    </w:rPr>
  </w:style>
  <w:style w:type="paragraph" w:customStyle="1" w:styleId="Prrafodelista1">
    <w:name w:val="Párrafo de lista1"/>
    <w:basedOn w:val="Normal"/>
    <w:qFormat/>
    <w:rsid w:val="005C3E32"/>
    <w:pPr>
      <w:ind w:left="708"/>
    </w:pPr>
  </w:style>
  <w:style w:type="paragraph" w:customStyle="1" w:styleId="Prrafodelista2">
    <w:name w:val="Párrafo de lista2"/>
    <w:basedOn w:val="Normal"/>
    <w:qFormat/>
    <w:rsid w:val="005C3E32"/>
    <w:pPr>
      <w:ind w:left="708"/>
    </w:pPr>
  </w:style>
  <w:style w:type="paragraph" w:customStyle="1" w:styleId="Contenidodelatabla">
    <w:name w:val="Contenido de la tabla"/>
    <w:basedOn w:val="Normal"/>
    <w:uiPriority w:val="99"/>
    <w:rsid w:val="005C3E32"/>
    <w:pPr>
      <w:widowControl w:val="0"/>
      <w:suppressLineNumbers/>
      <w:suppressAutoHyphens/>
      <w:spacing w:line="100" w:lineRule="atLeast"/>
    </w:pPr>
    <w:rPr>
      <w:kern w:val="2"/>
      <w:sz w:val="20"/>
      <w:szCs w:val="20"/>
      <w:lang w:bidi="es-ES"/>
    </w:rPr>
  </w:style>
  <w:style w:type="paragraph" w:customStyle="1" w:styleId="Sangra3detindependiente1">
    <w:name w:val="Sangría 3 de t. independiente1"/>
    <w:basedOn w:val="Normal"/>
    <w:rsid w:val="005C3E32"/>
    <w:pPr>
      <w:suppressAutoHyphens/>
      <w:ind w:firstLine="2100"/>
      <w:jc w:val="both"/>
    </w:pPr>
    <w:rPr>
      <w:rFonts w:ascii="Comic Sans MS" w:hAnsi="Comic Sans MS"/>
      <w:lang w:eastAsia="ar-SA"/>
    </w:rPr>
  </w:style>
  <w:style w:type="paragraph" w:styleId="Sinespaciado">
    <w:name w:val="No Spacing"/>
    <w:aliases w:val="Aries,k,No Spacing,Manuel Vergara Paez e Ingrid Parra García,PONAL,No Spacing Car Car Car,No Spacing Car Car,Formato,A1,Sin espaciado2,Sin espaciado11"/>
    <w:link w:val="SinespaciadoCar"/>
    <w:uiPriority w:val="1"/>
    <w:qFormat/>
    <w:rsid w:val="005C3E32"/>
    <w:rPr>
      <w:sz w:val="22"/>
      <w:szCs w:val="22"/>
      <w:lang w:val="es-AR" w:eastAsia="en-US"/>
    </w:rPr>
  </w:style>
  <w:style w:type="character" w:customStyle="1" w:styleId="SinespaciadoCar">
    <w:name w:val="Sin espaciado Car"/>
    <w:aliases w:val="Aries Car,k Car,No Spacing Car,Manuel Vergara Paez e Ingrid Parra García Car,PONAL Car,No Spacing Car Car Car Car,No Spacing Car Car Car1,Formato Car,A1 Car,Sin espaciado2 Car,Sin espaciado11 Car"/>
    <w:link w:val="Sinespaciado"/>
    <w:uiPriority w:val="1"/>
    <w:locked/>
    <w:rsid w:val="005C3E32"/>
    <w:rPr>
      <w:rFonts w:ascii="Calibri" w:eastAsia="Calibri" w:hAnsi="Calibri" w:cs="Times New Roman"/>
      <w:lang w:val="es-AR"/>
    </w:rPr>
  </w:style>
  <w:style w:type="character" w:customStyle="1" w:styleId="TextodegloboCar">
    <w:name w:val="Texto de globo Car"/>
    <w:link w:val="Textodeglobo"/>
    <w:rsid w:val="005C3E32"/>
    <w:rPr>
      <w:rFonts w:ascii="Tahoma" w:eastAsia="Times New Roman" w:hAnsi="Tahoma" w:cs="Tahoma"/>
      <w:sz w:val="16"/>
      <w:szCs w:val="16"/>
      <w:lang w:val="es-ES" w:eastAsia="es-ES"/>
    </w:rPr>
  </w:style>
  <w:style w:type="paragraph" w:styleId="Textodeglobo">
    <w:name w:val="Balloon Text"/>
    <w:basedOn w:val="Normal"/>
    <w:link w:val="TextodegloboCar"/>
    <w:rsid w:val="005C3E32"/>
    <w:rPr>
      <w:rFonts w:ascii="Tahoma" w:hAnsi="Tahoma" w:cs="Tahoma"/>
      <w:sz w:val="16"/>
      <w:szCs w:val="16"/>
    </w:rPr>
  </w:style>
  <w:style w:type="character" w:customStyle="1" w:styleId="TextodegloboCar1">
    <w:name w:val="Texto de globo Car1"/>
    <w:uiPriority w:val="99"/>
    <w:semiHidden/>
    <w:rsid w:val="005C3E32"/>
    <w:rPr>
      <w:rFonts w:ascii="Segoe UI" w:eastAsia="Times New Roman" w:hAnsi="Segoe UI" w:cs="Segoe UI"/>
      <w:sz w:val="18"/>
      <w:szCs w:val="18"/>
      <w:lang w:val="es-ES" w:eastAsia="es-ES"/>
    </w:rPr>
  </w:style>
  <w:style w:type="paragraph" w:styleId="Sangra3detindependiente">
    <w:name w:val="Body Text Indent 3"/>
    <w:basedOn w:val="Normal"/>
    <w:link w:val="Sangra3detindependienteCar"/>
    <w:uiPriority w:val="99"/>
    <w:rsid w:val="005C3E32"/>
    <w:pPr>
      <w:suppressAutoHyphens/>
      <w:spacing w:after="120"/>
      <w:ind w:left="283"/>
    </w:pPr>
    <w:rPr>
      <w:sz w:val="16"/>
      <w:szCs w:val="16"/>
      <w:lang w:eastAsia="ar-SA"/>
    </w:rPr>
  </w:style>
  <w:style w:type="character" w:customStyle="1" w:styleId="Sangra3detindependienteCar">
    <w:name w:val="Sangría 3 de t. independiente Car"/>
    <w:link w:val="Sangra3detindependiente"/>
    <w:uiPriority w:val="99"/>
    <w:rsid w:val="005C3E32"/>
    <w:rPr>
      <w:rFonts w:ascii="Times New Roman" w:eastAsia="Times New Roman" w:hAnsi="Times New Roman" w:cs="Times New Roman"/>
      <w:sz w:val="16"/>
      <w:szCs w:val="16"/>
      <w:lang w:val="es-ES" w:eastAsia="ar-SA"/>
    </w:rPr>
  </w:style>
  <w:style w:type="paragraph" w:styleId="Sangradetextonormal">
    <w:name w:val="Body Text Indent"/>
    <w:basedOn w:val="Normal"/>
    <w:link w:val="SangradetextonormalCar"/>
    <w:uiPriority w:val="99"/>
    <w:unhideWhenUsed/>
    <w:rsid w:val="005C3E32"/>
    <w:pPr>
      <w:spacing w:after="120"/>
      <w:ind w:left="283"/>
    </w:pPr>
  </w:style>
  <w:style w:type="character" w:customStyle="1" w:styleId="SangradetextonormalCar">
    <w:name w:val="Sangría de texto normal Car"/>
    <w:link w:val="Sangradetextonormal"/>
    <w:uiPriority w:val="99"/>
    <w:rsid w:val="005C3E32"/>
    <w:rPr>
      <w:rFonts w:ascii="Times New Roman" w:eastAsia="Times New Roman" w:hAnsi="Times New Roman" w:cs="Times New Roman"/>
      <w:sz w:val="24"/>
      <w:szCs w:val="24"/>
      <w:lang w:val="es-ES" w:eastAsia="es-ES"/>
    </w:rPr>
  </w:style>
  <w:style w:type="paragraph" w:customStyle="1" w:styleId="ListParagraph1">
    <w:name w:val="List Paragraph1"/>
    <w:basedOn w:val="Normal"/>
    <w:uiPriority w:val="99"/>
    <w:qFormat/>
    <w:rsid w:val="005C3E32"/>
    <w:pPr>
      <w:ind w:left="708"/>
    </w:pPr>
    <w:rPr>
      <w:lang w:val="es-CO"/>
    </w:rPr>
  </w:style>
  <w:style w:type="paragraph" w:styleId="Sangra2detindependiente">
    <w:name w:val="Body Text Indent 2"/>
    <w:basedOn w:val="Normal"/>
    <w:link w:val="Sangra2detindependienteCar"/>
    <w:uiPriority w:val="99"/>
    <w:unhideWhenUsed/>
    <w:rsid w:val="005C3E32"/>
    <w:pPr>
      <w:spacing w:after="120" w:line="480" w:lineRule="auto"/>
      <w:ind w:left="283"/>
    </w:pPr>
  </w:style>
  <w:style w:type="character" w:customStyle="1" w:styleId="Sangra2detindependienteCar">
    <w:name w:val="Sangría 2 de t. independiente Car"/>
    <w:link w:val="Sangra2detindependiente"/>
    <w:uiPriority w:val="99"/>
    <w:rsid w:val="005C3E32"/>
    <w:rPr>
      <w:rFonts w:ascii="Times New Roman" w:eastAsia="Times New Roman" w:hAnsi="Times New Roman" w:cs="Times New Roman"/>
      <w:sz w:val="24"/>
      <w:szCs w:val="24"/>
      <w:lang w:val="es-ES" w:eastAsia="es-ES"/>
    </w:rPr>
  </w:style>
  <w:style w:type="character" w:customStyle="1" w:styleId="Textoindependiente3Car">
    <w:name w:val="Texto independiente 3 Car"/>
    <w:link w:val="Textoindependiente3"/>
    <w:uiPriority w:val="99"/>
    <w:rsid w:val="005C3E3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uiPriority w:val="99"/>
    <w:unhideWhenUsed/>
    <w:rsid w:val="005C3E32"/>
    <w:pPr>
      <w:spacing w:after="120"/>
    </w:pPr>
    <w:rPr>
      <w:sz w:val="16"/>
      <w:szCs w:val="16"/>
    </w:rPr>
  </w:style>
  <w:style w:type="character" w:customStyle="1" w:styleId="Textoindependiente3Car1">
    <w:name w:val="Texto independiente 3 Car1"/>
    <w:uiPriority w:val="99"/>
    <w:semiHidden/>
    <w:rsid w:val="005C3E32"/>
    <w:rPr>
      <w:rFonts w:ascii="Times New Roman" w:eastAsia="Times New Roman" w:hAnsi="Times New Roman" w:cs="Times New Roman"/>
      <w:sz w:val="16"/>
      <w:szCs w:val="16"/>
      <w:lang w:val="es-ES" w:eastAsia="es-ES"/>
    </w:rPr>
  </w:style>
  <w:style w:type="paragraph" w:customStyle="1" w:styleId="Default">
    <w:name w:val="Default"/>
    <w:link w:val="DefaultCar"/>
    <w:qFormat/>
    <w:rsid w:val="005C3E32"/>
    <w:pPr>
      <w:suppressAutoHyphens/>
      <w:autoSpaceDE w:val="0"/>
    </w:pPr>
    <w:rPr>
      <w:rFonts w:ascii="Arial" w:eastAsia="Times New Roman" w:hAnsi="Arial" w:cs="Arial"/>
      <w:color w:val="000000"/>
      <w:sz w:val="24"/>
      <w:szCs w:val="24"/>
      <w:lang w:eastAsia="ar-SA"/>
    </w:rPr>
  </w:style>
  <w:style w:type="character" w:customStyle="1" w:styleId="DefaultCar">
    <w:name w:val="Default Car"/>
    <w:link w:val="Default"/>
    <w:locked/>
    <w:rsid w:val="005C3E32"/>
    <w:rPr>
      <w:rFonts w:ascii="Arial" w:eastAsia="Times New Roman" w:hAnsi="Arial" w:cs="Arial"/>
      <w:color w:val="000000"/>
      <w:sz w:val="24"/>
      <w:szCs w:val="24"/>
      <w:lang w:eastAsia="ar-SA"/>
    </w:rPr>
  </w:style>
  <w:style w:type="paragraph" w:customStyle="1" w:styleId="NormalArial">
    <w:name w:val="Normal + Arial"/>
    <w:aliases w:val="normal + arial,10 pt,Centrado,Negrita,Justificado"/>
    <w:basedOn w:val="Normal"/>
    <w:link w:val="NormalArialCar"/>
    <w:rsid w:val="005C3E32"/>
    <w:pPr>
      <w:jc w:val="both"/>
    </w:pPr>
    <w:rPr>
      <w:rFonts w:ascii="Arial" w:hAnsi="Arial"/>
      <w:szCs w:val="20"/>
    </w:rPr>
  </w:style>
  <w:style w:type="character" w:customStyle="1" w:styleId="NormalArialCar">
    <w:name w:val="Normal + Arial Car"/>
    <w:aliases w:val="normal + arial Car"/>
    <w:link w:val="NormalArial"/>
    <w:locked/>
    <w:rsid w:val="005C3E32"/>
    <w:rPr>
      <w:rFonts w:ascii="Arial" w:eastAsia="Times New Roman" w:hAnsi="Arial" w:cs="Times New Roman"/>
      <w:sz w:val="24"/>
      <w:szCs w:val="20"/>
      <w:lang w:val="es-ES" w:eastAsia="es-ES"/>
    </w:rPr>
  </w:style>
  <w:style w:type="character" w:customStyle="1" w:styleId="EncabezadodemensajeCar">
    <w:name w:val="Encabezado de mensaje Car"/>
    <w:link w:val="Encabezadodemensaje"/>
    <w:rsid w:val="005C3E32"/>
    <w:rPr>
      <w:rFonts w:ascii="Arial" w:eastAsia="Times New Roman" w:hAnsi="Arial" w:cs="Times New Roman"/>
      <w:sz w:val="24"/>
      <w:szCs w:val="20"/>
      <w:lang w:val="es-ES_tradnl" w:eastAsia="es-ES"/>
    </w:rPr>
  </w:style>
  <w:style w:type="paragraph" w:styleId="Encabezadodemensaje">
    <w:name w:val="Message Header"/>
    <w:basedOn w:val="Normal"/>
    <w:link w:val="EncabezadodemensajeCar"/>
    <w:rsid w:val="005C3E32"/>
    <w:pPr>
      <w:ind w:left="1134" w:hanging="1134"/>
    </w:pPr>
    <w:rPr>
      <w:rFonts w:ascii="Arial" w:hAnsi="Arial"/>
      <w:szCs w:val="20"/>
      <w:lang w:val="es-ES_tradnl"/>
    </w:rPr>
  </w:style>
  <w:style w:type="character" w:customStyle="1" w:styleId="EncabezadodemensajeCar1">
    <w:name w:val="Encabezado de mensaje Car1"/>
    <w:uiPriority w:val="99"/>
    <w:semiHidden/>
    <w:rsid w:val="005C3E32"/>
    <w:rPr>
      <w:rFonts w:ascii="Calibri Light" w:eastAsia="Times New Roman" w:hAnsi="Calibri Light" w:cs="Times New Roman"/>
      <w:sz w:val="24"/>
      <w:szCs w:val="24"/>
      <w:shd w:val="pct20" w:color="auto" w:fill="auto"/>
      <w:lang w:val="es-ES" w:eastAsia="es-ES"/>
    </w:rPr>
  </w:style>
  <w:style w:type="paragraph" w:customStyle="1" w:styleId="Tibitoc">
    <w:name w:val="Tibitoc"/>
    <w:basedOn w:val="Normal"/>
    <w:rsid w:val="005C3E32"/>
    <w:pPr>
      <w:jc w:val="center"/>
    </w:pPr>
    <w:rPr>
      <w:rFonts w:ascii="Arial" w:hAnsi="Arial" w:cs="Arial"/>
      <w:b/>
      <w:bCs/>
      <w:sz w:val="22"/>
      <w:szCs w:val="22"/>
      <w:lang w:val="es-ES_tradnl"/>
    </w:rPr>
  </w:style>
  <w:style w:type="paragraph" w:customStyle="1" w:styleId="WW-Textoindependiente3">
    <w:name w:val="WW-Texto independiente 3"/>
    <w:basedOn w:val="Predeterminado"/>
    <w:rsid w:val="005C3E32"/>
    <w:pPr>
      <w:tabs>
        <w:tab w:val="left" w:pos="0"/>
      </w:tabs>
      <w:jc w:val="both"/>
    </w:pPr>
    <w:rPr>
      <w:rFonts w:ascii="Century Gothic" w:hAnsi="Century Gothic" w:cs="Century Gothic"/>
      <w:sz w:val="18"/>
      <w:szCs w:val="18"/>
    </w:rPr>
  </w:style>
  <w:style w:type="paragraph" w:styleId="Textosinformato">
    <w:name w:val="Plain Text"/>
    <w:basedOn w:val="Normal"/>
    <w:link w:val="TextosinformatoCar"/>
    <w:rsid w:val="005C3E32"/>
    <w:pPr>
      <w:jc w:val="both"/>
    </w:pPr>
    <w:rPr>
      <w:rFonts w:ascii="Courier New" w:hAnsi="Courier New" w:cs="Courier New"/>
      <w:sz w:val="20"/>
      <w:szCs w:val="20"/>
    </w:rPr>
  </w:style>
  <w:style w:type="character" w:customStyle="1" w:styleId="TextosinformatoCar">
    <w:name w:val="Texto sin formato Car"/>
    <w:link w:val="Textosinformato"/>
    <w:rsid w:val="005C3E32"/>
    <w:rPr>
      <w:rFonts w:ascii="Courier New" w:eastAsia="Times New Roman" w:hAnsi="Courier New" w:cs="Courier New"/>
      <w:sz w:val="20"/>
      <w:szCs w:val="20"/>
      <w:lang w:val="es-ES" w:eastAsia="es-ES"/>
    </w:rPr>
  </w:style>
  <w:style w:type="character" w:customStyle="1" w:styleId="CierreCar">
    <w:name w:val="Cierre Car"/>
    <w:link w:val="Cierre"/>
    <w:uiPriority w:val="99"/>
    <w:rsid w:val="005C3E32"/>
    <w:rPr>
      <w:rFonts w:ascii="Times New Roman" w:eastAsia="Times New Roman" w:hAnsi="Times New Roman" w:cs="Times New Roman"/>
      <w:sz w:val="24"/>
      <w:szCs w:val="24"/>
      <w:lang w:val="es-ES" w:eastAsia="es-ES"/>
    </w:rPr>
  </w:style>
  <w:style w:type="paragraph" w:styleId="Cierre">
    <w:name w:val="Closing"/>
    <w:basedOn w:val="Normal"/>
    <w:link w:val="CierreCar"/>
    <w:uiPriority w:val="99"/>
    <w:unhideWhenUsed/>
    <w:rsid w:val="005C3E32"/>
    <w:pPr>
      <w:ind w:left="4252"/>
    </w:pPr>
  </w:style>
  <w:style w:type="character" w:customStyle="1" w:styleId="CierreCar1">
    <w:name w:val="Cierre Car1"/>
    <w:uiPriority w:val="99"/>
    <w:semiHidden/>
    <w:rsid w:val="005C3E32"/>
    <w:rPr>
      <w:rFonts w:ascii="Times New Roman" w:eastAsia="Times New Roman" w:hAnsi="Times New Roman" w:cs="Times New Roman"/>
      <w:sz w:val="24"/>
      <w:szCs w:val="24"/>
      <w:lang w:val="es-ES" w:eastAsia="es-ES"/>
    </w:rPr>
  </w:style>
  <w:style w:type="paragraph" w:styleId="Listaconvietas">
    <w:name w:val="List Bullet"/>
    <w:basedOn w:val="Normal"/>
    <w:uiPriority w:val="99"/>
    <w:unhideWhenUsed/>
    <w:rsid w:val="005C3E32"/>
    <w:pPr>
      <w:numPr>
        <w:numId w:val="17"/>
      </w:numPr>
      <w:contextualSpacing/>
    </w:pPr>
  </w:style>
  <w:style w:type="paragraph" w:styleId="Listaconvietas2">
    <w:name w:val="List Bullet 2"/>
    <w:basedOn w:val="Normal"/>
    <w:uiPriority w:val="99"/>
    <w:unhideWhenUsed/>
    <w:rsid w:val="005C3E32"/>
    <w:pPr>
      <w:numPr>
        <w:numId w:val="18"/>
      </w:numPr>
      <w:contextualSpacing/>
    </w:pPr>
  </w:style>
  <w:style w:type="character" w:customStyle="1" w:styleId="FirmaCar">
    <w:name w:val="Firma Car"/>
    <w:link w:val="Firma"/>
    <w:uiPriority w:val="99"/>
    <w:rsid w:val="005C3E32"/>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5C3E32"/>
    <w:pPr>
      <w:ind w:left="4252"/>
    </w:pPr>
  </w:style>
  <w:style w:type="character" w:customStyle="1" w:styleId="FirmaCar1">
    <w:name w:val="Firma Car1"/>
    <w:uiPriority w:val="99"/>
    <w:semiHidden/>
    <w:rsid w:val="005C3E32"/>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link w:val="Textoindependienteprimerasangra2"/>
    <w:uiPriority w:val="99"/>
    <w:rsid w:val="005C3E32"/>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5C3E32"/>
    <w:pPr>
      <w:spacing w:after="0"/>
      <w:ind w:left="360" w:firstLine="360"/>
    </w:pPr>
  </w:style>
  <w:style w:type="character" w:customStyle="1" w:styleId="Textoindependienteprimerasangra2Car1">
    <w:name w:val="Texto independiente primera sangría 2 Car1"/>
    <w:uiPriority w:val="99"/>
    <w:semiHidden/>
    <w:rsid w:val="005C3E32"/>
    <w:rPr>
      <w:rFonts w:ascii="Times New Roman" w:eastAsia="Times New Roman" w:hAnsi="Times New Roman" w:cs="Times New Roman"/>
      <w:sz w:val="24"/>
      <w:szCs w:val="24"/>
      <w:lang w:val="es-ES" w:eastAsia="es-ES"/>
    </w:rPr>
  </w:style>
  <w:style w:type="character" w:styleId="Fuerte">
    <w:name w:val="Strong"/>
    <w:uiPriority w:val="22"/>
    <w:qFormat/>
    <w:rsid w:val="005C3E32"/>
    <w:rPr>
      <w:rFonts w:cs="Times New Roman"/>
      <w:b/>
    </w:rPr>
  </w:style>
  <w:style w:type="paragraph" w:styleId="Textoindependiente2">
    <w:name w:val="Body Text 2"/>
    <w:aliases w:val="Car3,Car Car, Car2, Car2 Car Car Car"/>
    <w:basedOn w:val="Normal"/>
    <w:link w:val="Textoindependiente2Car"/>
    <w:unhideWhenUsed/>
    <w:rsid w:val="005C3E32"/>
    <w:pPr>
      <w:spacing w:after="120" w:line="480" w:lineRule="auto"/>
    </w:pPr>
  </w:style>
  <w:style w:type="character" w:customStyle="1" w:styleId="Textoindependiente2Car">
    <w:name w:val="Texto independiente 2 Car"/>
    <w:aliases w:val="Car3 Car,Car Car Car, Car2 Car, Car2 Car Car Car Car"/>
    <w:link w:val="Textoindependiente2"/>
    <w:rsid w:val="005C3E32"/>
    <w:rPr>
      <w:rFonts w:ascii="Times New Roman" w:eastAsia="Times New Roman" w:hAnsi="Times New Roman" w:cs="Times New Roman"/>
      <w:sz w:val="24"/>
      <w:szCs w:val="24"/>
      <w:lang w:val="es-ES" w:eastAsia="es-ES"/>
    </w:rPr>
  </w:style>
  <w:style w:type="paragraph" w:customStyle="1" w:styleId="cuerpo1">
    <w:name w:val="cuerpo1"/>
    <w:basedOn w:val="Normal"/>
    <w:uiPriority w:val="99"/>
    <w:rsid w:val="005C3E3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rFonts w:ascii="Optimum" w:hAnsi="Optimum"/>
      <w:szCs w:val="20"/>
      <w:lang w:val="es-ES_tradnl"/>
    </w:rPr>
  </w:style>
  <w:style w:type="paragraph" w:styleId="Textodebloque">
    <w:name w:val="Block Text"/>
    <w:basedOn w:val="Normal"/>
    <w:uiPriority w:val="99"/>
    <w:rsid w:val="005C3E32"/>
    <w:pPr>
      <w:tabs>
        <w:tab w:val="left" w:pos="426"/>
      </w:tabs>
      <w:ind w:left="360" w:right="99"/>
      <w:jc w:val="both"/>
    </w:pPr>
    <w:rPr>
      <w:rFonts w:ascii="Arial" w:hAnsi="Arial" w:cs="Arial"/>
      <w:color w:val="000000"/>
      <w:sz w:val="22"/>
      <w:szCs w:val="22"/>
      <w:lang w:val="es-ES_tradnl"/>
    </w:rPr>
  </w:style>
  <w:style w:type="paragraph" w:styleId="Textocomentario">
    <w:name w:val="annotation text"/>
    <w:basedOn w:val="Normal"/>
    <w:link w:val="TextocomentarioCar"/>
    <w:unhideWhenUsed/>
    <w:rsid w:val="005C3E32"/>
  </w:style>
  <w:style w:type="character" w:customStyle="1" w:styleId="TextocomentarioCar">
    <w:name w:val="Texto comentario Car"/>
    <w:link w:val="Textocomentario"/>
    <w:rsid w:val="005C3E32"/>
    <w:rPr>
      <w:rFonts w:ascii="Times New Roman" w:eastAsia="Times New Roman" w:hAnsi="Times New Roman" w:cs="Times New Roman"/>
      <w:sz w:val="24"/>
      <w:szCs w:val="24"/>
      <w:lang w:val="es-ES" w:eastAsia="es-ES"/>
    </w:rPr>
  </w:style>
  <w:style w:type="character" w:customStyle="1" w:styleId="AsuntodelcomentarioCar">
    <w:name w:val="Asunto del comentario Car"/>
    <w:link w:val="Asuntodelcomentario"/>
    <w:uiPriority w:val="99"/>
    <w:semiHidden/>
    <w:rsid w:val="005C3E32"/>
    <w:rPr>
      <w:rFonts w:ascii="Times New Roman" w:eastAsia="Times New Roman" w:hAnsi="Times New Roman" w:cs="Times New Roman"/>
      <w:b/>
      <w:bCs/>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5C3E32"/>
    <w:rPr>
      <w:b/>
      <w:bCs/>
    </w:rPr>
  </w:style>
  <w:style w:type="character" w:customStyle="1" w:styleId="AsuntodelcomentarioCar1">
    <w:name w:val="Asunto del comentario Car1"/>
    <w:uiPriority w:val="99"/>
    <w:semiHidden/>
    <w:rsid w:val="005C3E32"/>
    <w:rPr>
      <w:rFonts w:ascii="Times New Roman" w:eastAsia="Times New Roman" w:hAnsi="Times New Roman" w:cs="Times New Roman"/>
      <w:b/>
      <w:bCs/>
      <w:sz w:val="24"/>
      <w:szCs w:val="24"/>
      <w:lang w:val="es-ES" w:eastAsia="es-ES"/>
    </w:rPr>
  </w:style>
  <w:style w:type="paragraph" w:customStyle="1" w:styleId="Sangradetextonormal1">
    <w:name w:val="Sangría de texto normal1"/>
    <w:basedOn w:val="Normal"/>
    <w:rsid w:val="005C3E32"/>
    <w:pPr>
      <w:autoSpaceDE w:val="0"/>
      <w:autoSpaceDN w:val="0"/>
      <w:ind w:left="426"/>
      <w:jc w:val="both"/>
    </w:pPr>
    <w:rPr>
      <w:rFonts w:ascii="Arial" w:hAnsi="Arial" w:cs="Arial"/>
      <w:lang w:val="es-CO"/>
    </w:rPr>
  </w:style>
  <w:style w:type="paragraph" w:customStyle="1" w:styleId="Sinespaciado1">
    <w:name w:val="Sin espaciado1"/>
    <w:link w:val="NoSpacingChar"/>
    <w:qFormat/>
    <w:rsid w:val="005C3E32"/>
    <w:rPr>
      <w:rFonts w:ascii="Times New Roman" w:eastAsia="Times New Roman" w:hAnsi="Times New Roman"/>
      <w:sz w:val="24"/>
      <w:szCs w:val="24"/>
      <w:lang w:val="es-ES" w:eastAsia="es-ES"/>
    </w:rPr>
  </w:style>
  <w:style w:type="character" w:customStyle="1" w:styleId="NoSpacingChar">
    <w:name w:val="No Spacing Char"/>
    <w:link w:val="Sinespaciado1"/>
    <w:locked/>
    <w:rsid w:val="005C3E32"/>
    <w:rPr>
      <w:rFonts w:ascii="Times New Roman" w:eastAsia="Times New Roman" w:hAnsi="Times New Roman" w:cs="Times New Roman"/>
      <w:sz w:val="24"/>
      <w:szCs w:val="24"/>
      <w:lang w:val="es-ES" w:eastAsia="es-ES"/>
    </w:rPr>
  </w:style>
  <w:style w:type="character" w:customStyle="1" w:styleId="WW8Num10z1">
    <w:name w:val="WW8Num10z1"/>
    <w:rsid w:val="005C3E32"/>
    <w:rPr>
      <w:rFonts w:ascii="Arial" w:hAnsi="Arial"/>
      <w:b/>
    </w:rPr>
  </w:style>
  <w:style w:type="character" w:customStyle="1" w:styleId="PuestoCar1">
    <w:name w:val="Puesto Car1"/>
    <w:aliases w:val="Title Char Car1"/>
    <w:rsid w:val="005C3E32"/>
    <w:rPr>
      <w:rFonts w:ascii="Arial" w:hAnsi="Arial"/>
      <w:b/>
      <w:bCs/>
      <w:sz w:val="24"/>
      <w:szCs w:val="24"/>
      <w:lang w:val="es-ES" w:eastAsia="es-ES"/>
    </w:rPr>
  </w:style>
  <w:style w:type="character" w:styleId="nfasis">
    <w:name w:val="Emphasis"/>
    <w:qFormat/>
    <w:rsid w:val="00DD172F"/>
    <w:rPr>
      <w:i/>
      <w:iCs/>
    </w:rPr>
  </w:style>
  <w:style w:type="paragraph" w:customStyle="1" w:styleId="Listavistosa-nfasis11">
    <w:name w:val="Lista vistosa - Énfasis 11"/>
    <w:basedOn w:val="Normal"/>
    <w:link w:val="Listavistosa-nfasis1Car"/>
    <w:uiPriority w:val="34"/>
    <w:qFormat/>
    <w:rsid w:val="004A45F0"/>
    <w:pPr>
      <w:ind w:left="708"/>
    </w:pPr>
    <w:rPr>
      <w:lang w:val="es-CO"/>
    </w:rPr>
  </w:style>
  <w:style w:type="table" w:styleId="Tablaconcuadrcula">
    <w:name w:val="Table Grid"/>
    <w:basedOn w:val="Tablanormal"/>
    <w:uiPriority w:val="59"/>
    <w:rsid w:val="008F54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2">
    <w:name w:val="Pa12"/>
    <w:basedOn w:val="Normal"/>
    <w:next w:val="Normal"/>
    <w:uiPriority w:val="99"/>
    <w:rsid w:val="00831409"/>
    <w:pPr>
      <w:autoSpaceDE w:val="0"/>
      <w:autoSpaceDN w:val="0"/>
      <w:adjustRightInd w:val="0"/>
      <w:spacing w:line="121" w:lineRule="atLeast"/>
    </w:pPr>
    <w:rPr>
      <w:rFonts w:ascii="TP Hero" w:hAnsi="TP Hero"/>
      <w:lang w:val="es-CO" w:eastAsia="es-CO"/>
    </w:rPr>
  </w:style>
  <w:style w:type="paragraph" w:customStyle="1" w:styleId="Pa11">
    <w:name w:val="Pa11"/>
    <w:basedOn w:val="Normal"/>
    <w:next w:val="Normal"/>
    <w:uiPriority w:val="99"/>
    <w:rsid w:val="00831409"/>
    <w:pPr>
      <w:autoSpaceDE w:val="0"/>
      <w:autoSpaceDN w:val="0"/>
      <w:adjustRightInd w:val="0"/>
      <w:spacing w:line="121" w:lineRule="atLeast"/>
    </w:pPr>
    <w:rPr>
      <w:rFonts w:ascii="TP Hero" w:hAnsi="TP Hero"/>
      <w:lang w:val="es-CO" w:eastAsia="es-CO"/>
    </w:rPr>
  </w:style>
  <w:style w:type="character" w:styleId="Refdecomentario">
    <w:name w:val="annotation reference"/>
    <w:uiPriority w:val="99"/>
    <w:unhideWhenUsed/>
    <w:rsid w:val="004723F5"/>
    <w:rPr>
      <w:sz w:val="16"/>
      <w:szCs w:val="16"/>
    </w:rPr>
  </w:style>
  <w:style w:type="paragraph" w:customStyle="1" w:styleId="xmsonormal">
    <w:name w:val="x_msonormal"/>
    <w:basedOn w:val="Normal"/>
    <w:rsid w:val="006071B5"/>
    <w:pPr>
      <w:spacing w:before="100" w:beforeAutospacing="1" w:after="100" w:afterAutospacing="1"/>
    </w:pPr>
    <w:rPr>
      <w:lang w:val="es-CO" w:eastAsia="es-CO"/>
    </w:rPr>
  </w:style>
  <w:style w:type="character" w:customStyle="1" w:styleId="TextocomentarioCar1">
    <w:name w:val="Texto comentario Car1"/>
    <w:uiPriority w:val="99"/>
    <w:semiHidden/>
    <w:rsid w:val="00841B03"/>
    <w:rPr>
      <w:lang w:val="es-ES" w:eastAsia="es-MX"/>
    </w:rPr>
  </w:style>
  <w:style w:type="paragraph" w:customStyle="1" w:styleId="Prrafodelista3">
    <w:name w:val="Párrafo de lista3"/>
    <w:basedOn w:val="Normal"/>
    <w:link w:val="ListParagraphChar"/>
    <w:rsid w:val="008E1A2B"/>
    <w:pPr>
      <w:suppressAutoHyphens/>
      <w:ind w:left="708"/>
    </w:pPr>
    <w:rPr>
      <w:lang w:val="es-CO" w:eastAsia="ar-SA"/>
    </w:rPr>
  </w:style>
  <w:style w:type="character" w:customStyle="1" w:styleId="ListParagraphChar">
    <w:name w:val="List Paragraph Char"/>
    <w:link w:val="Prrafodelista3"/>
    <w:locked/>
    <w:rsid w:val="008E1A2B"/>
    <w:rPr>
      <w:rFonts w:ascii="Times New Roman" w:eastAsia="Times New Roman" w:hAnsi="Times New Roman"/>
      <w:sz w:val="24"/>
      <w:szCs w:val="24"/>
      <w:lang w:eastAsia="ar-SA"/>
    </w:rPr>
  </w:style>
  <w:style w:type="character" w:customStyle="1" w:styleId="Listavistosa-nfasis1Car">
    <w:name w:val="Lista vistosa - Énfasis 1 Car"/>
    <w:link w:val="Listavistosa-nfasis11"/>
    <w:uiPriority w:val="34"/>
    <w:locked/>
    <w:rsid w:val="00282B38"/>
    <w:rPr>
      <w:rFonts w:ascii="Times New Roman" w:eastAsia="Times New Roman" w:hAnsi="Times New Roman"/>
      <w:sz w:val="24"/>
      <w:szCs w:val="24"/>
      <w:lang w:eastAsia="es-ES"/>
    </w:rPr>
  </w:style>
  <w:style w:type="paragraph" w:customStyle="1" w:styleId="Prrafodelista11">
    <w:name w:val="Párrafo de lista11"/>
    <w:basedOn w:val="Normal"/>
    <w:qFormat/>
    <w:rsid w:val="003B1056"/>
    <w:pPr>
      <w:ind w:left="708"/>
    </w:pPr>
    <w:rPr>
      <w:lang w:val="x-none"/>
    </w:rPr>
  </w:style>
  <w:style w:type="character" w:customStyle="1" w:styleId="apple-converted-space">
    <w:name w:val="apple-converted-space"/>
    <w:basedOn w:val="Fuentedeprrafopredeter"/>
    <w:rsid w:val="0065387B"/>
  </w:style>
  <w:style w:type="paragraph" w:styleId="Lista">
    <w:name w:val="List"/>
    <w:basedOn w:val="Normal"/>
    <w:rsid w:val="00BC3330"/>
    <w:pPr>
      <w:ind w:left="283" w:hanging="283"/>
    </w:pPr>
    <w:rPr>
      <w:rFonts w:eastAsia="Calibri"/>
    </w:rPr>
  </w:style>
  <w:style w:type="table" w:customStyle="1" w:styleId="Tablanormal11">
    <w:name w:val="Tabla normal 11"/>
    <w:basedOn w:val="Tablanormal"/>
    <w:uiPriority w:val="41"/>
    <w:rsid w:val="00E52E3D"/>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ncabezadoCar1">
    <w:name w:val="Encabezado Car1"/>
    <w:aliases w:val="Body Text 2 Car,h Car1,h8 Car1,h9 Car1,h10 Car1,h18 Car1,Car3 Car1,AL Encabezado Car1,Encabezado AL Car1,Car2 Car,Car2 Car Car Car Car, Car3 Car1,encabezado Car1,Encabezado Car1 Car Car1,Encabezado Car Car Car Car1,Car6 Car Car Car Car1"/>
    <w:basedOn w:val="Fuentedeprrafopredeter"/>
    <w:rsid w:val="00237530"/>
    <w:rPr>
      <w:rFonts w:ascii="Times New Roman" w:eastAsia="Times New Roman" w:hAnsi="Times New Roman" w:cs="Times New Roman"/>
      <w:sz w:val="24"/>
      <w:szCs w:val="24"/>
      <w:lang w:eastAsia="es-ES"/>
    </w:rPr>
  </w:style>
  <w:style w:type="character" w:customStyle="1" w:styleId="cf01">
    <w:name w:val="cf01"/>
    <w:basedOn w:val="Fuentedeprrafopredeter"/>
    <w:rsid w:val="000933EC"/>
    <w:rPr>
      <w:rFonts w:ascii="Segoe UI" w:hAnsi="Segoe UI" w:cs="Segoe UI" w:hint="default"/>
      <w:sz w:val="18"/>
      <w:szCs w:val="18"/>
    </w:rPr>
  </w:style>
  <w:style w:type="paragraph" w:customStyle="1" w:styleId="paragraph">
    <w:name w:val="paragraph"/>
    <w:basedOn w:val="Normal"/>
    <w:rsid w:val="00520C6E"/>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3807">
      <w:bodyDiv w:val="1"/>
      <w:marLeft w:val="0"/>
      <w:marRight w:val="0"/>
      <w:marTop w:val="0"/>
      <w:marBottom w:val="0"/>
      <w:divBdr>
        <w:top w:val="none" w:sz="0" w:space="0" w:color="auto"/>
        <w:left w:val="none" w:sz="0" w:space="0" w:color="auto"/>
        <w:bottom w:val="none" w:sz="0" w:space="0" w:color="auto"/>
        <w:right w:val="none" w:sz="0" w:space="0" w:color="auto"/>
      </w:divBdr>
    </w:div>
    <w:div w:id="70398934">
      <w:bodyDiv w:val="1"/>
      <w:marLeft w:val="0"/>
      <w:marRight w:val="0"/>
      <w:marTop w:val="0"/>
      <w:marBottom w:val="0"/>
      <w:divBdr>
        <w:top w:val="none" w:sz="0" w:space="0" w:color="auto"/>
        <w:left w:val="none" w:sz="0" w:space="0" w:color="auto"/>
        <w:bottom w:val="none" w:sz="0" w:space="0" w:color="auto"/>
        <w:right w:val="none" w:sz="0" w:space="0" w:color="auto"/>
      </w:divBdr>
    </w:div>
    <w:div w:id="88041194">
      <w:bodyDiv w:val="1"/>
      <w:marLeft w:val="0"/>
      <w:marRight w:val="0"/>
      <w:marTop w:val="0"/>
      <w:marBottom w:val="0"/>
      <w:divBdr>
        <w:top w:val="none" w:sz="0" w:space="0" w:color="auto"/>
        <w:left w:val="none" w:sz="0" w:space="0" w:color="auto"/>
        <w:bottom w:val="none" w:sz="0" w:space="0" w:color="auto"/>
        <w:right w:val="none" w:sz="0" w:space="0" w:color="auto"/>
      </w:divBdr>
    </w:div>
    <w:div w:id="271788324">
      <w:bodyDiv w:val="1"/>
      <w:marLeft w:val="0"/>
      <w:marRight w:val="0"/>
      <w:marTop w:val="0"/>
      <w:marBottom w:val="0"/>
      <w:divBdr>
        <w:top w:val="none" w:sz="0" w:space="0" w:color="auto"/>
        <w:left w:val="none" w:sz="0" w:space="0" w:color="auto"/>
        <w:bottom w:val="none" w:sz="0" w:space="0" w:color="auto"/>
        <w:right w:val="none" w:sz="0" w:space="0" w:color="auto"/>
      </w:divBdr>
    </w:div>
    <w:div w:id="347487056">
      <w:bodyDiv w:val="1"/>
      <w:marLeft w:val="0"/>
      <w:marRight w:val="0"/>
      <w:marTop w:val="0"/>
      <w:marBottom w:val="0"/>
      <w:divBdr>
        <w:top w:val="none" w:sz="0" w:space="0" w:color="auto"/>
        <w:left w:val="none" w:sz="0" w:space="0" w:color="auto"/>
        <w:bottom w:val="none" w:sz="0" w:space="0" w:color="auto"/>
        <w:right w:val="none" w:sz="0" w:space="0" w:color="auto"/>
      </w:divBdr>
    </w:div>
    <w:div w:id="367605136">
      <w:bodyDiv w:val="1"/>
      <w:marLeft w:val="0"/>
      <w:marRight w:val="0"/>
      <w:marTop w:val="0"/>
      <w:marBottom w:val="0"/>
      <w:divBdr>
        <w:top w:val="none" w:sz="0" w:space="0" w:color="auto"/>
        <w:left w:val="none" w:sz="0" w:space="0" w:color="auto"/>
        <w:bottom w:val="none" w:sz="0" w:space="0" w:color="auto"/>
        <w:right w:val="none" w:sz="0" w:space="0" w:color="auto"/>
      </w:divBdr>
    </w:div>
    <w:div w:id="461464258">
      <w:bodyDiv w:val="1"/>
      <w:marLeft w:val="0"/>
      <w:marRight w:val="0"/>
      <w:marTop w:val="0"/>
      <w:marBottom w:val="0"/>
      <w:divBdr>
        <w:top w:val="none" w:sz="0" w:space="0" w:color="auto"/>
        <w:left w:val="none" w:sz="0" w:space="0" w:color="auto"/>
        <w:bottom w:val="none" w:sz="0" w:space="0" w:color="auto"/>
        <w:right w:val="none" w:sz="0" w:space="0" w:color="auto"/>
      </w:divBdr>
    </w:div>
    <w:div w:id="525103076">
      <w:bodyDiv w:val="1"/>
      <w:marLeft w:val="0"/>
      <w:marRight w:val="0"/>
      <w:marTop w:val="0"/>
      <w:marBottom w:val="0"/>
      <w:divBdr>
        <w:top w:val="none" w:sz="0" w:space="0" w:color="auto"/>
        <w:left w:val="none" w:sz="0" w:space="0" w:color="auto"/>
        <w:bottom w:val="none" w:sz="0" w:space="0" w:color="auto"/>
        <w:right w:val="none" w:sz="0" w:space="0" w:color="auto"/>
      </w:divBdr>
    </w:div>
    <w:div w:id="583804273">
      <w:bodyDiv w:val="1"/>
      <w:marLeft w:val="0"/>
      <w:marRight w:val="0"/>
      <w:marTop w:val="0"/>
      <w:marBottom w:val="0"/>
      <w:divBdr>
        <w:top w:val="none" w:sz="0" w:space="0" w:color="auto"/>
        <w:left w:val="none" w:sz="0" w:space="0" w:color="auto"/>
        <w:bottom w:val="none" w:sz="0" w:space="0" w:color="auto"/>
        <w:right w:val="none" w:sz="0" w:space="0" w:color="auto"/>
      </w:divBdr>
    </w:div>
    <w:div w:id="591861842">
      <w:bodyDiv w:val="1"/>
      <w:marLeft w:val="0"/>
      <w:marRight w:val="0"/>
      <w:marTop w:val="0"/>
      <w:marBottom w:val="0"/>
      <w:divBdr>
        <w:top w:val="none" w:sz="0" w:space="0" w:color="auto"/>
        <w:left w:val="none" w:sz="0" w:space="0" w:color="auto"/>
        <w:bottom w:val="none" w:sz="0" w:space="0" w:color="auto"/>
        <w:right w:val="none" w:sz="0" w:space="0" w:color="auto"/>
      </w:divBdr>
    </w:div>
    <w:div w:id="607272972">
      <w:bodyDiv w:val="1"/>
      <w:marLeft w:val="0"/>
      <w:marRight w:val="0"/>
      <w:marTop w:val="0"/>
      <w:marBottom w:val="0"/>
      <w:divBdr>
        <w:top w:val="none" w:sz="0" w:space="0" w:color="auto"/>
        <w:left w:val="none" w:sz="0" w:space="0" w:color="auto"/>
        <w:bottom w:val="none" w:sz="0" w:space="0" w:color="auto"/>
        <w:right w:val="none" w:sz="0" w:space="0" w:color="auto"/>
      </w:divBdr>
    </w:div>
    <w:div w:id="609973315">
      <w:bodyDiv w:val="1"/>
      <w:marLeft w:val="0"/>
      <w:marRight w:val="0"/>
      <w:marTop w:val="0"/>
      <w:marBottom w:val="0"/>
      <w:divBdr>
        <w:top w:val="none" w:sz="0" w:space="0" w:color="auto"/>
        <w:left w:val="none" w:sz="0" w:space="0" w:color="auto"/>
        <w:bottom w:val="none" w:sz="0" w:space="0" w:color="auto"/>
        <w:right w:val="none" w:sz="0" w:space="0" w:color="auto"/>
      </w:divBdr>
    </w:div>
    <w:div w:id="651954622">
      <w:bodyDiv w:val="1"/>
      <w:marLeft w:val="0"/>
      <w:marRight w:val="0"/>
      <w:marTop w:val="0"/>
      <w:marBottom w:val="0"/>
      <w:divBdr>
        <w:top w:val="none" w:sz="0" w:space="0" w:color="auto"/>
        <w:left w:val="none" w:sz="0" w:space="0" w:color="auto"/>
        <w:bottom w:val="none" w:sz="0" w:space="0" w:color="auto"/>
        <w:right w:val="none" w:sz="0" w:space="0" w:color="auto"/>
      </w:divBdr>
    </w:div>
    <w:div w:id="704524111">
      <w:bodyDiv w:val="1"/>
      <w:marLeft w:val="0"/>
      <w:marRight w:val="0"/>
      <w:marTop w:val="0"/>
      <w:marBottom w:val="0"/>
      <w:divBdr>
        <w:top w:val="none" w:sz="0" w:space="0" w:color="auto"/>
        <w:left w:val="none" w:sz="0" w:space="0" w:color="auto"/>
        <w:bottom w:val="none" w:sz="0" w:space="0" w:color="auto"/>
        <w:right w:val="none" w:sz="0" w:space="0" w:color="auto"/>
      </w:divBdr>
    </w:div>
    <w:div w:id="815344781">
      <w:bodyDiv w:val="1"/>
      <w:marLeft w:val="0"/>
      <w:marRight w:val="0"/>
      <w:marTop w:val="0"/>
      <w:marBottom w:val="0"/>
      <w:divBdr>
        <w:top w:val="none" w:sz="0" w:space="0" w:color="auto"/>
        <w:left w:val="none" w:sz="0" w:space="0" w:color="auto"/>
        <w:bottom w:val="none" w:sz="0" w:space="0" w:color="auto"/>
        <w:right w:val="none" w:sz="0" w:space="0" w:color="auto"/>
      </w:divBdr>
    </w:div>
    <w:div w:id="820344010">
      <w:bodyDiv w:val="1"/>
      <w:marLeft w:val="0"/>
      <w:marRight w:val="0"/>
      <w:marTop w:val="0"/>
      <w:marBottom w:val="0"/>
      <w:divBdr>
        <w:top w:val="none" w:sz="0" w:space="0" w:color="auto"/>
        <w:left w:val="none" w:sz="0" w:space="0" w:color="auto"/>
        <w:bottom w:val="none" w:sz="0" w:space="0" w:color="auto"/>
        <w:right w:val="none" w:sz="0" w:space="0" w:color="auto"/>
      </w:divBdr>
    </w:div>
    <w:div w:id="834688633">
      <w:bodyDiv w:val="1"/>
      <w:marLeft w:val="0"/>
      <w:marRight w:val="0"/>
      <w:marTop w:val="0"/>
      <w:marBottom w:val="0"/>
      <w:divBdr>
        <w:top w:val="none" w:sz="0" w:space="0" w:color="auto"/>
        <w:left w:val="none" w:sz="0" w:space="0" w:color="auto"/>
        <w:bottom w:val="none" w:sz="0" w:space="0" w:color="auto"/>
        <w:right w:val="none" w:sz="0" w:space="0" w:color="auto"/>
      </w:divBdr>
    </w:div>
    <w:div w:id="1018848867">
      <w:bodyDiv w:val="1"/>
      <w:marLeft w:val="0"/>
      <w:marRight w:val="0"/>
      <w:marTop w:val="0"/>
      <w:marBottom w:val="0"/>
      <w:divBdr>
        <w:top w:val="none" w:sz="0" w:space="0" w:color="auto"/>
        <w:left w:val="none" w:sz="0" w:space="0" w:color="auto"/>
        <w:bottom w:val="none" w:sz="0" w:space="0" w:color="auto"/>
        <w:right w:val="none" w:sz="0" w:space="0" w:color="auto"/>
      </w:divBdr>
    </w:div>
    <w:div w:id="1024555145">
      <w:bodyDiv w:val="1"/>
      <w:marLeft w:val="0"/>
      <w:marRight w:val="0"/>
      <w:marTop w:val="0"/>
      <w:marBottom w:val="0"/>
      <w:divBdr>
        <w:top w:val="none" w:sz="0" w:space="0" w:color="auto"/>
        <w:left w:val="none" w:sz="0" w:space="0" w:color="auto"/>
        <w:bottom w:val="none" w:sz="0" w:space="0" w:color="auto"/>
        <w:right w:val="none" w:sz="0" w:space="0" w:color="auto"/>
      </w:divBdr>
    </w:div>
    <w:div w:id="1029987953">
      <w:bodyDiv w:val="1"/>
      <w:marLeft w:val="0"/>
      <w:marRight w:val="0"/>
      <w:marTop w:val="0"/>
      <w:marBottom w:val="0"/>
      <w:divBdr>
        <w:top w:val="none" w:sz="0" w:space="0" w:color="auto"/>
        <w:left w:val="none" w:sz="0" w:space="0" w:color="auto"/>
        <w:bottom w:val="none" w:sz="0" w:space="0" w:color="auto"/>
        <w:right w:val="none" w:sz="0" w:space="0" w:color="auto"/>
      </w:divBdr>
    </w:div>
    <w:div w:id="1030959378">
      <w:bodyDiv w:val="1"/>
      <w:marLeft w:val="0"/>
      <w:marRight w:val="0"/>
      <w:marTop w:val="0"/>
      <w:marBottom w:val="0"/>
      <w:divBdr>
        <w:top w:val="none" w:sz="0" w:space="0" w:color="auto"/>
        <w:left w:val="none" w:sz="0" w:space="0" w:color="auto"/>
        <w:bottom w:val="none" w:sz="0" w:space="0" w:color="auto"/>
        <w:right w:val="none" w:sz="0" w:space="0" w:color="auto"/>
      </w:divBdr>
    </w:div>
    <w:div w:id="1098066000">
      <w:bodyDiv w:val="1"/>
      <w:marLeft w:val="0"/>
      <w:marRight w:val="0"/>
      <w:marTop w:val="0"/>
      <w:marBottom w:val="0"/>
      <w:divBdr>
        <w:top w:val="none" w:sz="0" w:space="0" w:color="auto"/>
        <w:left w:val="none" w:sz="0" w:space="0" w:color="auto"/>
        <w:bottom w:val="none" w:sz="0" w:space="0" w:color="auto"/>
        <w:right w:val="none" w:sz="0" w:space="0" w:color="auto"/>
      </w:divBdr>
    </w:div>
    <w:div w:id="1508207301">
      <w:bodyDiv w:val="1"/>
      <w:marLeft w:val="0"/>
      <w:marRight w:val="0"/>
      <w:marTop w:val="0"/>
      <w:marBottom w:val="0"/>
      <w:divBdr>
        <w:top w:val="none" w:sz="0" w:space="0" w:color="auto"/>
        <w:left w:val="none" w:sz="0" w:space="0" w:color="auto"/>
        <w:bottom w:val="none" w:sz="0" w:space="0" w:color="auto"/>
        <w:right w:val="none" w:sz="0" w:space="0" w:color="auto"/>
      </w:divBdr>
    </w:div>
    <w:div w:id="1540315431">
      <w:bodyDiv w:val="1"/>
      <w:marLeft w:val="0"/>
      <w:marRight w:val="0"/>
      <w:marTop w:val="0"/>
      <w:marBottom w:val="0"/>
      <w:divBdr>
        <w:top w:val="none" w:sz="0" w:space="0" w:color="auto"/>
        <w:left w:val="none" w:sz="0" w:space="0" w:color="auto"/>
        <w:bottom w:val="none" w:sz="0" w:space="0" w:color="auto"/>
        <w:right w:val="none" w:sz="0" w:space="0" w:color="auto"/>
      </w:divBdr>
    </w:div>
    <w:div w:id="1621647419">
      <w:bodyDiv w:val="1"/>
      <w:marLeft w:val="0"/>
      <w:marRight w:val="0"/>
      <w:marTop w:val="0"/>
      <w:marBottom w:val="0"/>
      <w:divBdr>
        <w:top w:val="none" w:sz="0" w:space="0" w:color="auto"/>
        <w:left w:val="none" w:sz="0" w:space="0" w:color="auto"/>
        <w:bottom w:val="none" w:sz="0" w:space="0" w:color="auto"/>
        <w:right w:val="none" w:sz="0" w:space="0" w:color="auto"/>
      </w:divBdr>
    </w:div>
    <w:div w:id="1649242166">
      <w:bodyDiv w:val="1"/>
      <w:marLeft w:val="0"/>
      <w:marRight w:val="0"/>
      <w:marTop w:val="0"/>
      <w:marBottom w:val="0"/>
      <w:divBdr>
        <w:top w:val="none" w:sz="0" w:space="0" w:color="auto"/>
        <w:left w:val="none" w:sz="0" w:space="0" w:color="auto"/>
        <w:bottom w:val="none" w:sz="0" w:space="0" w:color="auto"/>
        <w:right w:val="none" w:sz="0" w:space="0" w:color="auto"/>
      </w:divBdr>
    </w:div>
    <w:div w:id="1723669500">
      <w:bodyDiv w:val="1"/>
      <w:marLeft w:val="0"/>
      <w:marRight w:val="0"/>
      <w:marTop w:val="0"/>
      <w:marBottom w:val="0"/>
      <w:divBdr>
        <w:top w:val="none" w:sz="0" w:space="0" w:color="auto"/>
        <w:left w:val="none" w:sz="0" w:space="0" w:color="auto"/>
        <w:bottom w:val="none" w:sz="0" w:space="0" w:color="auto"/>
        <w:right w:val="none" w:sz="0" w:space="0" w:color="auto"/>
      </w:divBdr>
    </w:div>
    <w:div w:id="1809785817">
      <w:bodyDiv w:val="1"/>
      <w:marLeft w:val="0"/>
      <w:marRight w:val="0"/>
      <w:marTop w:val="0"/>
      <w:marBottom w:val="0"/>
      <w:divBdr>
        <w:top w:val="none" w:sz="0" w:space="0" w:color="auto"/>
        <w:left w:val="none" w:sz="0" w:space="0" w:color="auto"/>
        <w:bottom w:val="none" w:sz="0" w:space="0" w:color="auto"/>
        <w:right w:val="none" w:sz="0" w:space="0" w:color="auto"/>
      </w:divBdr>
    </w:div>
    <w:div w:id="1844928005">
      <w:bodyDiv w:val="1"/>
      <w:marLeft w:val="0"/>
      <w:marRight w:val="0"/>
      <w:marTop w:val="0"/>
      <w:marBottom w:val="0"/>
      <w:divBdr>
        <w:top w:val="none" w:sz="0" w:space="0" w:color="auto"/>
        <w:left w:val="none" w:sz="0" w:space="0" w:color="auto"/>
        <w:bottom w:val="none" w:sz="0" w:space="0" w:color="auto"/>
        <w:right w:val="none" w:sz="0" w:space="0" w:color="auto"/>
      </w:divBdr>
    </w:div>
    <w:div w:id="1870335289">
      <w:bodyDiv w:val="1"/>
      <w:marLeft w:val="0"/>
      <w:marRight w:val="0"/>
      <w:marTop w:val="0"/>
      <w:marBottom w:val="0"/>
      <w:divBdr>
        <w:top w:val="none" w:sz="0" w:space="0" w:color="auto"/>
        <w:left w:val="none" w:sz="0" w:space="0" w:color="auto"/>
        <w:bottom w:val="none" w:sz="0" w:space="0" w:color="auto"/>
        <w:right w:val="none" w:sz="0" w:space="0" w:color="auto"/>
      </w:divBdr>
    </w:div>
    <w:div w:id="1917014873">
      <w:bodyDiv w:val="1"/>
      <w:marLeft w:val="0"/>
      <w:marRight w:val="0"/>
      <w:marTop w:val="0"/>
      <w:marBottom w:val="0"/>
      <w:divBdr>
        <w:top w:val="none" w:sz="0" w:space="0" w:color="auto"/>
        <w:left w:val="none" w:sz="0" w:space="0" w:color="auto"/>
        <w:bottom w:val="none" w:sz="0" w:space="0" w:color="auto"/>
        <w:right w:val="none" w:sz="0" w:space="0" w:color="auto"/>
      </w:divBdr>
    </w:div>
    <w:div w:id="2000226848">
      <w:bodyDiv w:val="1"/>
      <w:marLeft w:val="0"/>
      <w:marRight w:val="0"/>
      <w:marTop w:val="0"/>
      <w:marBottom w:val="0"/>
      <w:divBdr>
        <w:top w:val="none" w:sz="0" w:space="0" w:color="auto"/>
        <w:left w:val="none" w:sz="0" w:space="0" w:color="auto"/>
        <w:bottom w:val="none" w:sz="0" w:space="0" w:color="auto"/>
        <w:right w:val="none" w:sz="0" w:space="0" w:color="auto"/>
      </w:divBdr>
    </w:div>
    <w:div w:id="210884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munity.secop.gov.co/sts/cce/login.aspx"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49630-B23F-4A36-B5A4-4CF9E4B99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769</Words>
  <Characters>4234</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4994</CharactersWithSpaces>
  <SharedDoc>false</SharedDoc>
  <HLinks>
    <vt:vector size="48" baseType="variant">
      <vt:variant>
        <vt:i4>6029407</vt:i4>
      </vt:variant>
      <vt:variant>
        <vt:i4>21</vt:i4>
      </vt:variant>
      <vt:variant>
        <vt:i4>0</vt:i4>
      </vt:variant>
      <vt:variant>
        <vt:i4>5</vt:i4>
      </vt:variant>
      <vt:variant>
        <vt:lpwstr>http://www.colombiacompra.gov.co/</vt:lpwstr>
      </vt:variant>
      <vt:variant>
        <vt:lpwstr/>
      </vt:variant>
      <vt:variant>
        <vt:i4>1179711</vt:i4>
      </vt:variant>
      <vt:variant>
        <vt:i4>18</vt:i4>
      </vt:variant>
      <vt:variant>
        <vt:i4>0</vt:i4>
      </vt:variant>
      <vt:variant>
        <vt:i4>5</vt:i4>
      </vt:variant>
      <vt:variant>
        <vt:lpwstr>mailto:jefatura.adcon@forpo.gov.co</vt:lpwstr>
      </vt:variant>
      <vt:variant>
        <vt:lpwstr/>
      </vt:variant>
      <vt:variant>
        <vt:i4>6029407</vt:i4>
      </vt:variant>
      <vt:variant>
        <vt:i4>15</vt:i4>
      </vt:variant>
      <vt:variant>
        <vt:i4>0</vt:i4>
      </vt:variant>
      <vt:variant>
        <vt:i4>5</vt:i4>
      </vt:variant>
      <vt:variant>
        <vt:lpwstr>http://www.colombiacompra.gov.co/</vt:lpwstr>
      </vt:variant>
      <vt:variant>
        <vt:lpwstr/>
      </vt:variant>
      <vt:variant>
        <vt:i4>1179711</vt:i4>
      </vt:variant>
      <vt:variant>
        <vt:i4>12</vt:i4>
      </vt:variant>
      <vt:variant>
        <vt:i4>0</vt:i4>
      </vt:variant>
      <vt:variant>
        <vt:i4>5</vt:i4>
      </vt:variant>
      <vt:variant>
        <vt:lpwstr>mailto:jefatura.adcon@forpo.gov.co</vt:lpwstr>
      </vt:variant>
      <vt:variant>
        <vt:lpwstr/>
      </vt:variant>
      <vt:variant>
        <vt:i4>3997763</vt:i4>
      </vt:variant>
      <vt:variant>
        <vt:i4>9</vt:i4>
      </vt:variant>
      <vt:variant>
        <vt:i4>0</vt:i4>
      </vt:variant>
      <vt:variant>
        <vt:i4>5</vt:i4>
      </vt:variant>
      <vt:variant>
        <vt:lpwstr>mailto:@forpo.gov.co</vt:lpwstr>
      </vt:variant>
      <vt:variant>
        <vt:lpwstr/>
      </vt:variant>
      <vt:variant>
        <vt:i4>6029407</vt:i4>
      </vt:variant>
      <vt:variant>
        <vt:i4>6</vt:i4>
      </vt:variant>
      <vt:variant>
        <vt:i4>0</vt:i4>
      </vt:variant>
      <vt:variant>
        <vt:i4>5</vt:i4>
      </vt:variant>
      <vt:variant>
        <vt:lpwstr>http://www.colombiacompra.gov.co/</vt:lpwstr>
      </vt:variant>
      <vt:variant>
        <vt:lpwstr/>
      </vt:variant>
      <vt:variant>
        <vt:i4>6029407</vt:i4>
      </vt:variant>
      <vt:variant>
        <vt:i4>3</vt:i4>
      </vt:variant>
      <vt:variant>
        <vt:i4>0</vt:i4>
      </vt:variant>
      <vt:variant>
        <vt:i4>5</vt:i4>
      </vt:variant>
      <vt:variant>
        <vt:lpwstr>http://www.colombiacompra.gov.co/</vt:lpwstr>
      </vt:variant>
      <vt:variant>
        <vt:lpwstr/>
      </vt: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Yanira Forero Perez</dc:creator>
  <cp:lastModifiedBy>Lisette Dayhanna  Acosta Mancilla</cp:lastModifiedBy>
  <cp:revision>6</cp:revision>
  <cp:lastPrinted>2025-05-16T19:13:00Z</cp:lastPrinted>
  <dcterms:created xsi:type="dcterms:W3CDTF">2026-03-31T21:23:00Z</dcterms:created>
  <dcterms:modified xsi:type="dcterms:W3CDTF">2026-04-30T00:55:00Z</dcterms:modified>
</cp:coreProperties>
</file>